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8B" w:rsidRDefault="00A85F6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Форум «Алтай. Территория развития»: открыта регистрация на форум и прием заявок на грантовый конкурс Росмолодежи 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>7 июля стартует прием заявок на молодежный образовательный форум «Алтай. Территория развития» и грантовый конкурс Росмолодежи в рамках первой смены форума.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>Форум «АТР» – это акселерационная платформа для молодых кадров региона по созданию и развитию технологий поддержки малых территорий.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>Форум состоится с 12 по 21 сентября 2020 года и впервые пройдет в две смены. Первая смена форума состоится с 12 по 17 сентября по направлениям «АТР-социальный: Лидер-Команда-Общество» и «АТР-управленческий: Наука-Бизнес-Государство». В образовательной программе смены – 10 площадок: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Развитие инфраструктуры добровольчества и некоммерческих организаций – «Добро, бро»;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Развитие медиа и информационного пространства – «МедиаДвиж»;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Развитие массового спорта – «Спорт – норма жизни»;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Продюсирование творческих проектов и непрофессиональных молодежных театров – «Арт-продвижение»;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Межнациональное взаимодействие – «Сила народов»;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Развитие студенческого самоуправления: национальная лига студенческих клубов – «СтудАктив»;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Развитие молодёжного предпринимательства – «Мой бизнес»;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Формирование молодежной команды страны – «Кадровый резерв»;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>Управление организацией – компетенции будущего – «Тренд-менеджмент»;</w:t>
      </w:r>
    </w:p>
    <w:p w:rsidR="005F718B" w:rsidRPr="00A009BE" w:rsidRDefault="00A85F6D" w:rsidP="00A009BE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hAnsi="Times New Roman" w:cs="Times New Roman"/>
          <w:sz w:val="28"/>
          <w:szCs w:val="28"/>
        </w:rPr>
        <w:t xml:space="preserve">Развитие науки и системы образования – «Время науки». 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 xml:space="preserve">Вторая смена посвящена направлению «АТР-трудовой: Труд-Экономика-Развитие» с 18 по 21 сентября и соберет представителей студенческих отрядов. 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 xml:space="preserve">Участниками форума могут стать молодые люди от 18 до 30 лет. Чтобы попасть на АТР, необходимо зарегистрироваться в </w:t>
      </w:r>
      <w:hyperlink r:id="rId7" w:history="1">
        <w:r w:rsidRPr="004538AC">
          <w:rPr>
            <w:rStyle w:val="af6"/>
            <w:rFonts w:ascii="Times New Roman" w:hAnsi="Times New Roman" w:cs="Times New Roman"/>
            <w:sz w:val="28"/>
            <w:szCs w:val="28"/>
          </w:rPr>
          <w:t>автоматизированной информационной системе «Молодежь России»</w:t>
        </w:r>
      </w:hyperlink>
      <w:bookmarkStart w:id="0" w:name="_GoBack"/>
      <w:bookmarkEnd w:id="0"/>
      <w:r w:rsidRPr="008C0A31">
        <w:rPr>
          <w:rFonts w:ascii="Times New Roman" w:hAnsi="Times New Roman" w:cs="Times New Roman"/>
          <w:sz w:val="28"/>
          <w:szCs w:val="28"/>
        </w:rPr>
        <w:t xml:space="preserve">, выбрать форум и оставить заявку. Регистрация на первую смену форума завершится 15 августа, на вторую смену – 1 сентября. Отбор участников форума пройдёт на конкурсной основе. 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 xml:space="preserve">Обязательным требованием к участникам форума станет наличие медицинских справок: </w:t>
      </w:r>
    </w:p>
    <w:p w:rsidR="005F718B" w:rsidRPr="008C0A31" w:rsidRDefault="00A85F6D" w:rsidP="008C0A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 xml:space="preserve">справка по форме 086-У; </w:t>
      </w:r>
    </w:p>
    <w:p w:rsidR="005F718B" w:rsidRPr="008C0A31" w:rsidRDefault="00A85F6D" w:rsidP="008C0A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 xml:space="preserve">об отрицательном результате лабораторных исследований в отношении новой коронавирусной инфекции COVID19 (ПЦР-тест) (оформляется не позднее чем за двое суток до заезда); </w:t>
      </w:r>
    </w:p>
    <w:p w:rsidR="005F718B" w:rsidRPr="008C0A31" w:rsidRDefault="00A85F6D" w:rsidP="008C0A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>об отсутствии контактов с инфекционными больными, выданную подразделениями Роспотребнадзора или участковыми врачами государственных поликлиник.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первой смены форума пройдет грантовый конкурс Росмолодежи. Участники форума - граждане Российской Федерации в возрасте от 18 до 30 лет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смогут получить до 1,5 млн рублей на поддержку социально-значимых проектов по направлениям: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Студенческие инициативы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Добровольчество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социальных лифтов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Инициативы творческой молодежи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Спорт, ЗОЖ, туризм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негативных проявлений в молодежной среде и межнациональное взаимодействие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семейных ценностей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718B" w:rsidRPr="00A009BE" w:rsidRDefault="00A85F6D" w:rsidP="00A009BE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Молодежные медиа</w:t>
      </w:r>
      <w:r w:rsidR="00A009BE"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Возможность подавать и редактировать заявки будет доступна </w:t>
      </w:r>
      <w:r w:rsidRPr="008C0A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6 сентября 2020 года 23.59 по московскому времени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718B" w:rsidRPr="008C0A31" w:rsidRDefault="00A85F6D" w:rsidP="00A00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Рекомендуемый срок реализации проекта: ноябрь 2020 года. - октябрь 2021 года.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защиты проектов - публичное 3-минутное выступление с последующим 2-минутным общением с экспертной комиссией в формате «вопрос-ответ». Представленные на Конкурс проекты оцениваются комиссией, состоящей из трех экспертов, по 10-балльной шкале по 10 критериям.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в период приема заявок будут проведены образовательные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-мероприятия для участников грантового конкурса 2020 года в рамках форума.</w:t>
      </w:r>
    </w:p>
    <w:p w:rsidR="005F718B" w:rsidRPr="008C0A31" w:rsidRDefault="00A85F6D" w:rsidP="00C03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В 2020 году механизм проведения Конкурса будет следующим: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о старте Конкурсе;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образовательных </w:t>
      </w: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-мероприятиях;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завершение прием заявок (за 5 (пять) календарных дней до старта форума);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установочная сессия с организаторами и экспертами конкурса на площадке форума;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образовательных мероприятиях на площадке форума; </w:t>
      </w:r>
    </w:p>
    <w:p w:rsidR="005F718B" w:rsidRPr="008C0A31" w:rsidRDefault="00A85F6D" w:rsidP="00A009B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участников о дате,месте и времени публичных защит;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публичная защита проекта и независимая оценка заявок Экспертной комиссией;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публичных защит и вручение сертификатов, подтверждающих рекомендации экспертов о присуждении гранта;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заседание Конкурсной комиссии (утверждение списка победителей);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итогов Конкурса (публикация приказа об утверждении списка победителей на сайте Росмолодежи); 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соглашений о предоставлении гранта в форме субсидии с победителями Конкурса;</w:t>
      </w:r>
    </w:p>
    <w:p w:rsidR="005F718B" w:rsidRPr="00A009BE" w:rsidRDefault="00A85F6D" w:rsidP="00A009BE">
      <w:pPr>
        <w:pStyle w:val="af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9B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перечисление грантовых средств на банковские счета руководителей проектов, указанные в Соглашении.</w:t>
      </w:r>
    </w:p>
    <w:p w:rsidR="005F718B" w:rsidRPr="008C0A31" w:rsidRDefault="00A85F6D" w:rsidP="008C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проводится в соответствии с постановлением Правительства Российской Федерации от 19 сентября 2017 г. № 1120 «О Всероссийском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конкурсе молодежных проектов» (редакция от 09 февраля 2018г. № 133), а также приказом Федерального агентства по делам молодежи от 22 марта 2018 г. № 82 «Об утверждении порядка проведения Всероссийского конкурса молодежных проектов» (с изменениями от 13 мая 2019 года). </w:t>
      </w:r>
    </w:p>
    <w:p w:rsidR="005F718B" w:rsidRPr="008C0A31" w:rsidRDefault="00A85F6D" w:rsidP="008C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sz w:val="28"/>
          <w:szCs w:val="28"/>
        </w:rPr>
        <w:t xml:space="preserve">Напомним, </w:t>
      </w:r>
      <w:r w:rsidRPr="008C0A31">
        <w:rPr>
          <w:rFonts w:ascii="Times New Roman" w:hAnsi="Times New Roman" w:cs="Times New Roman"/>
          <w:sz w:val="28"/>
          <w:szCs w:val="28"/>
        </w:rPr>
        <w:t>Грантовый конкурс молодежных инициатив Росмолодежи входит в платформу «Россия – страна возможностей». Автономная некоммерческая организация (АНО) «Россия – страна возможностей» была создана по инициативе Президента РФ Владимира Путина. АНО «Россия – страна возможностей» развивает одноименную платформу, объединяющую 25 проектов.</w:t>
      </w:r>
    </w:p>
    <w:p w:rsidR="005F718B" w:rsidRPr="008C0A31" w:rsidRDefault="00A85F6D" w:rsidP="008C0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009BE"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консультаций по вопросам участия в конкурсе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может обратиться к Организатору конкурса на адрес электронной почты: Dkukushkina@fadm.gov.ru или телефону: +7 495 668-80-08 (доб. 2701, 2702, 2703, 2704, 2705, 2706, 1707). </w:t>
      </w:r>
    </w:p>
    <w:p w:rsidR="005F718B" w:rsidRPr="008C0A31" w:rsidRDefault="00A85F6D" w:rsidP="008C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009BE"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вопросам работы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АИС «М</w:t>
      </w:r>
      <w:r w:rsidR="00A009BE"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олодежь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A009BE"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оссии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A009BE"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обращаться в службу технической поддержки </w:t>
      </w:r>
      <w:r w:rsidRPr="008C0A31">
        <w:rPr>
          <w:rFonts w:ascii="Times New Roman" w:eastAsia="Times New Roman" w:hAnsi="Times New Roman" w:cs="Times New Roman"/>
          <w:color w:val="000000"/>
          <w:sz w:val="28"/>
          <w:szCs w:val="28"/>
        </w:rPr>
        <w:t>на адрес электронной почты: support@myrosmol.ru</w:t>
      </w:r>
    </w:p>
    <w:p w:rsidR="00106B4E" w:rsidRPr="00106B4E" w:rsidRDefault="00A85F6D" w:rsidP="0010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8C0A31">
        <w:rPr>
          <w:rFonts w:ascii="Times New Roman" w:hAnsi="Times New Roman" w:cs="Times New Roman"/>
          <w:sz w:val="28"/>
          <w:szCs w:val="28"/>
        </w:rPr>
        <w:t>П</w:t>
      </w:r>
      <w:r w:rsidR="00A009BE" w:rsidRPr="008C0A31">
        <w:rPr>
          <w:rFonts w:ascii="Times New Roman" w:hAnsi="Times New Roman" w:cs="Times New Roman"/>
          <w:sz w:val="28"/>
          <w:szCs w:val="28"/>
        </w:rPr>
        <w:t>о вопросам участия в форуме и иным организационным вопросам по форуму</w:t>
      </w:r>
      <w:r w:rsidRPr="00A009BE">
        <w:t>:</w:t>
      </w:r>
      <w:r w:rsidR="00A009BE" w:rsidRPr="00A009BE">
        <w:t xml:space="preserve"> </w:t>
      </w:r>
      <w:r w:rsidR="00106B4E" w:rsidRPr="00106B4E">
        <w:rPr>
          <w:rFonts w:ascii="Times New Roman" w:hAnsi="Times New Roman" w:cs="Times New Roman"/>
          <w:sz w:val="28"/>
        </w:rPr>
        <w:t>8-962-818-33-00; 8-962-818-17-17; 8(3852)55-94-87. Электронная почта: info@atrsib.ru</w:t>
      </w:r>
    </w:p>
    <w:p w:rsidR="005F718B" w:rsidRPr="00106B4E" w:rsidRDefault="00106B4E" w:rsidP="0010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106B4E">
        <w:rPr>
          <w:rFonts w:ascii="Times New Roman" w:hAnsi="Times New Roman" w:cs="Times New Roman"/>
          <w:sz w:val="28"/>
        </w:rPr>
        <w:t>Обратите внимание, время работы горячей линии с 05.00 до 18.00 (по Московскому времени).</w:t>
      </w:r>
    </w:p>
    <w:p w:rsidR="005F718B" w:rsidRPr="008C0A31" w:rsidRDefault="005F718B" w:rsidP="008C0A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18B" w:rsidRDefault="005F718B">
      <w:pPr>
        <w:jc w:val="both"/>
      </w:pPr>
    </w:p>
    <w:sectPr w:rsidR="005F718B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0" w:rsidRDefault="00A04820">
      <w:pPr>
        <w:spacing w:after="0" w:line="240" w:lineRule="auto"/>
      </w:pPr>
      <w:r>
        <w:separator/>
      </w:r>
    </w:p>
  </w:endnote>
  <w:endnote w:type="continuationSeparator" w:id="0">
    <w:p w:rsidR="00A04820" w:rsidRDefault="00A0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XO Thames">
    <w:altName w:val="MV Bol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0" w:rsidRDefault="00A04820">
      <w:pPr>
        <w:spacing w:after="0" w:line="240" w:lineRule="auto"/>
      </w:pPr>
      <w:r>
        <w:separator/>
      </w:r>
    </w:p>
  </w:footnote>
  <w:footnote w:type="continuationSeparator" w:id="0">
    <w:p w:rsidR="00A04820" w:rsidRDefault="00A04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B04"/>
    <w:multiLevelType w:val="hybridMultilevel"/>
    <w:tmpl w:val="854E9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B1D"/>
    <w:multiLevelType w:val="hybridMultilevel"/>
    <w:tmpl w:val="C52245FA"/>
    <w:lvl w:ilvl="0" w:tplc="F5E26AE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2F014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8958955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2F60D20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A20630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56C6C08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10DAE0C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6DA245DE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F6E246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A6972E3"/>
    <w:multiLevelType w:val="hybridMultilevel"/>
    <w:tmpl w:val="8AF2FB50"/>
    <w:lvl w:ilvl="0" w:tplc="BBB48A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10E6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8E8AB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B49CD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E618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086D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AD7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9AABF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D6A0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4E76A4"/>
    <w:multiLevelType w:val="hybridMultilevel"/>
    <w:tmpl w:val="7D28F6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143B7"/>
    <w:multiLevelType w:val="hybridMultilevel"/>
    <w:tmpl w:val="03B0CF90"/>
    <w:lvl w:ilvl="0" w:tplc="E250AA70">
      <w:numFmt w:val="bullet"/>
      <w:lvlText w:val="•"/>
      <w:lvlJc w:val="left"/>
      <w:pPr>
        <w:ind w:left="989" w:hanging="70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3324A"/>
    <w:multiLevelType w:val="hybridMultilevel"/>
    <w:tmpl w:val="D7DE0296"/>
    <w:lvl w:ilvl="0" w:tplc="9998DC5A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F3EA07C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7BFAAFC4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A148AD6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97E418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6814450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DD0CBB1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F70C40D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D40C755E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17252E4"/>
    <w:multiLevelType w:val="hybridMultilevel"/>
    <w:tmpl w:val="7234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B"/>
    <w:rsid w:val="00106B4E"/>
    <w:rsid w:val="004538AC"/>
    <w:rsid w:val="005F718B"/>
    <w:rsid w:val="007F39F8"/>
    <w:rsid w:val="008C0A31"/>
    <w:rsid w:val="00A009BE"/>
    <w:rsid w:val="00A04820"/>
    <w:rsid w:val="00A85F6D"/>
    <w:rsid w:val="00C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90F31-04A3-41D9-BAFB-B56D78C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" w:hAnsi="Liberation Serif" w:cs="Arial"/>
        <w:color w:val="000000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pPr>
      <w:spacing w:after="200" w:line="276" w:lineRule="auto"/>
    </w:pPr>
    <w:rPr>
      <w:rFonts w:ascii="Arial" w:hAnsi="Arial"/>
      <w:color w:val="auto"/>
      <w:sz w:val="22"/>
      <w:lang w:val="ru-RU" w:bidi="ar-SA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9">
    <w:name w:val="Нижний колонтитул Знак"/>
    <w:basedOn w:val="aa"/>
    <w:link w:val="a8"/>
    <w:uiPriority w:val="99"/>
    <w:rPr>
      <w:i/>
    </w:r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TOC Heading"/>
    <w:uiPriority w:val="39"/>
    <w:unhideWhenUsed/>
  </w:style>
  <w:style w:type="character" w:customStyle="1" w:styleId="1">
    <w:name w:val="Обычный1"/>
  </w:style>
  <w:style w:type="paragraph" w:styleId="24">
    <w:name w:val="toc 2"/>
    <w:link w:val="25"/>
    <w:uiPriority w:val="39"/>
    <w:pPr>
      <w:ind w:left="200"/>
    </w:pPr>
  </w:style>
  <w:style w:type="character" w:customStyle="1" w:styleId="25">
    <w:name w:val="Оглавление 2 Знак"/>
    <w:link w:val="24"/>
  </w:style>
  <w:style w:type="paragraph" w:styleId="42">
    <w:name w:val="toc 4"/>
    <w:link w:val="43"/>
    <w:uiPriority w:val="39"/>
    <w:pPr>
      <w:ind w:left="600"/>
    </w:pPr>
  </w:style>
  <w:style w:type="character" w:customStyle="1" w:styleId="43">
    <w:name w:val="Оглавление 4 Знак"/>
    <w:link w:val="42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3">
    <w:name w:val="Строгий1"/>
    <w:link w:val="af0"/>
    <w:rPr>
      <w:b/>
    </w:rPr>
  </w:style>
  <w:style w:type="character" w:styleId="af0">
    <w:name w:val="Strong"/>
    <w:link w:val="13"/>
    <w:rPr>
      <w:b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4">
    <w:name w:val="Основной шрифт абзаца1"/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</w:style>
  <w:style w:type="paragraph" w:styleId="32">
    <w:name w:val="toc 3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</w:style>
  <w:style w:type="paragraph" w:styleId="af5">
    <w:name w:val="caption"/>
    <w:basedOn w:val="a"/>
    <w:link w:val="aa"/>
    <w:pPr>
      <w:spacing w:before="120" w:after="120"/>
    </w:pPr>
    <w:rPr>
      <w:i/>
    </w:rPr>
  </w:style>
  <w:style w:type="character" w:customStyle="1" w:styleId="aa">
    <w:name w:val="Название объекта Знак"/>
    <w:basedOn w:val="1"/>
    <w:link w:val="af5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4"/>
    <w:link w:val="af6"/>
    <w:rPr>
      <w:color w:val="0563C1" w:themeColor="hyperlink"/>
      <w:u w:val="single"/>
    </w:rPr>
  </w:style>
  <w:style w:type="character" w:styleId="af6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7">
    <w:name w:val="Body Text"/>
    <w:basedOn w:val="a"/>
    <w:link w:val="af8"/>
    <w:pPr>
      <w:spacing w:after="140"/>
    </w:pPr>
  </w:style>
  <w:style w:type="character" w:customStyle="1" w:styleId="af8">
    <w:name w:val="Основной текст Знак"/>
    <w:basedOn w:val="1"/>
    <w:link w:val="af7"/>
  </w:style>
  <w:style w:type="paragraph" w:styleId="81">
    <w:name w:val="toc 8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2">
    <w:name w:val="toc 5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styleId="af9">
    <w:name w:val="List"/>
    <w:basedOn w:val="af7"/>
    <w:link w:val="afa"/>
  </w:style>
  <w:style w:type="character" w:customStyle="1" w:styleId="afa">
    <w:name w:val="Список Знак"/>
    <w:basedOn w:val="af8"/>
    <w:link w:val="af9"/>
  </w:style>
  <w:style w:type="paragraph" w:styleId="afb">
    <w:name w:val="Subtitle"/>
    <w:link w:val="afc"/>
    <w:uiPriority w:val="11"/>
    <w:qFormat/>
    <w:rPr>
      <w:rFonts w:ascii="XO Thames" w:hAnsi="XO Thames"/>
      <w:i/>
      <w:color w:val="616161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basedOn w:val="a"/>
    <w:next w:val="af7"/>
    <w:link w:val="afe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e">
    <w:name w:val="Заголовок Знак"/>
    <w:basedOn w:val="1"/>
    <w:link w:val="afd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rosmol.ru/measures/view/436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Евгеньевна Воробьева</dc:creator>
  <cp:lastModifiedBy>Людмила Евгеньевна Воробьева</cp:lastModifiedBy>
  <cp:revision>3</cp:revision>
  <dcterms:created xsi:type="dcterms:W3CDTF">2020-07-07T04:28:00Z</dcterms:created>
  <dcterms:modified xsi:type="dcterms:W3CDTF">2020-07-07T08:28:00Z</dcterms:modified>
</cp:coreProperties>
</file>