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5A" w:rsidRDefault="00440A5A" w:rsidP="00440A5A"/>
    <w:p w:rsidR="00440A5A" w:rsidRDefault="00440A5A" w:rsidP="00440A5A">
      <w:r w:rsidRPr="00440A5A">
        <w:t xml:space="preserve">ПРОФЕССИОНАЛЬНЫЙ СОЮЗ РАБОТНИКОВ НАРОДНОГО ОБРАЗОВАНИЯ И НАУКИ РОССИЙСКОЙ ФЕДЕРАЦИИ (ОБЩЕРОССИЙСКИЙ ПРОФСОЮЗ ОБРАЗОВАНИЯ) АЛТАЙСКАЯ КРАЕВАЯ ОРГАНИЗАЦИЯ К О М </w:t>
      </w:r>
      <w:proofErr w:type="gramStart"/>
      <w:r w:rsidRPr="00440A5A">
        <w:t>И</w:t>
      </w:r>
      <w:proofErr w:type="gramEnd"/>
      <w:r w:rsidRPr="00440A5A">
        <w:t xml:space="preserve"> Т Е Т пр. Ленина, 23 г. Барнаул, 656043 телефон: (3852) 63-95-77, факс (3852) 63-98-98 </w:t>
      </w:r>
      <w:proofErr w:type="gramStart"/>
      <w:r w:rsidRPr="00440A5A">
        <w:t>е</w:t>
      </w:r>
      <w:proofErr w:type="gramEnd"/>
      <w:r w:rsidRPr="00440A5A">
        <w:t>-</w:t>
      </w:r>
      <w:proofErr w:type="spellStart"/>
      <w:r w:rsidRPr="00440A5A">
        <w:t>mail</w:t>
      </w:r>
      <w:proofErr w:type="spellEnd"/>
      <w:r w:rsidRPr="00440A5A">
        <w:t xml:space="preserve">: altaikrai@eseur.ru http://www.eseur.ru/altkray/ Председателям местных (районных, городских) организаций Профсоюза </w:t>
      </w:r>
      <w:r>
        <w:t xml:space="preserve">          </w:t>
      </w:r>
    </w:p>
    <w:p w:rsidR="00440A5A" w:rsidRDefault="00440A5A" w:rsidP="00440A5A">
      <w:r w:rsidRPr="00440A5A">
        <w:t>Коллективам заявителей</w:t>
      </w:r>
    </w:p>
    <w:p w:rsidR="00440A5A" w:rsidRDefault="00440A5A" w:rsidP="00440A5A">
      <w:r>
        <w:t>___21.03.2018</w:t>
      </w:r>
      <w:r>
        <w:t xml:space="preserve"> г._____________________№ _102_</w:t>
      </w:r>
    </w:p>
    <w:p w:rsidR="00440A5A" w:rsidRDefault="00440A5A" w:rsidP="00440A5A"/>
    <w:p w:rsidR="00440A5A" w:rsidRDefault="00440A5A" w:rsidP="00440A5A">
      <w:r>
        <w:t xml:space="preserve">На обращения по вопросам    </w:t>
      </w:r>
      <w:r>
        <w:t>совершенствования оплаты труда</w:t>
      </w:r>
    </w:p>
    <w:p w:rsidR="00440A5A" w:rsidRDefault="00440A5A" w:rsidP="00440A5A">
      <w:r>
        <w:t>Уважаемые коллеги!</w:t>
      </w:r>
    </w:p>
    <w:p w:rsidR="00440A5A" w:rsidRDefault="00440A5A" w:rsidP="00440A5A">
      <w:r>
        <w:t>В ответ на многочисленные обращения, поступившие в краевой комитет Профсоюза в феврале текущего года по вопросам совершенствования оплаты труда и с</w:t>
      </w:r>
      <w:r>
        <w:t>итуации с заработной платой (</w:t>
      </w:r>
      <w:proofErr w:type="spellStart"/>
      <w:r>
        <w:t>Змеи</w:t>
      </w:r>
      <w:r>
        <w:t>н</w:t>
      </w:r>
      <w:r>
        <w:t>огорский</w:t>
      </w:r>
      <w:proofErr w:type="spellEnd"/>
      <w:r>
        <w:t xml:space="preserve">, </w:t>
      </w:r>
      <w:proofErr w:type="spellStart"/>
      <w:r>
        <w:t>Ребрихинский</w:t>
      </w:r>
      <w:proofErr w:type="spellEnd"/>
      <w:r>
        <w:t xml:space="preserve">, </w:t>
      </w:r>
      <w:proofErr w:type="spellStart"/>
      <w:r>
        <w:t>Залесов</w:t>
      </w:r>
      <w:r>
        <w:t>ский</w:t>
      </w:r>
      <w:proofErr w:type="spellEnd"/>
      <w:r>
        <w:t xml:space="preserve">, </w:t>
      </w:r>
      <w:proofErr w:type="spellStart"/>
      <w:r>
        <w:t>Тогульский</w:t>
      </w:r>
      <w:proofErr w:type="spellEnd"/>
      <w:r>
        <w:t xml:space="preserve">, </w:t>
      </w:r>
      <w:proofErr w:type="spellStart"/>
      <w:r>
        <w:t>Алейский</w:t>
      </w:r>
      <w:proofErr w:type="spellEnd"/>
      <w:r>
        <w:t xml:space="preserve"> районы, г. Славгород) информируем.</w:t>
      </w:r>
    </w:p>
    <w:p w:rsidR="00440A5A" w:rsidRDefault="00440A5A" w:rsidP="00440A5A">
      <w:r>
        <w:t>26-27 февраля 2018 года состоялось заседание президиума Алтайской краевой организации Общероссийского Профсоюза образования и заседание совместной рабочей группы краевой организации Профсоюза и Министерства образования и науки Алтайского края, на котором профсоюзной стороной были подняты вопросы, поступившие в обращениях, в частности:</w:t>
      </w:r>
    </w:p>
    <w:p w:rsidR="00440A5A" w:rsidRDefault="00440A5A" w:rsidP="00440A5A">
      <w:r>
        <w:t xml:space="preserve">- низкий уровень заработной платы работников, в особенности в </w:t>
      </w:r>
      <w:proofErr w:type="spellStart"/>
      <w:proofErr w:type="gramStart"/>
      <w:r>
        <w:t>учрежде-ниях</w:t>
      </w:r>
      <w:proofErr w:type="spellEnd"/>
      <w:proofErr w:type="gramEnd"/>
      <w:r>
        <w:t xml:space="preserve"> дополнительного и дошкольного образования, молодых педагогов и </w:t>
      </w:r>
      <w:proofErr w:type="spellStart"/>
      <w:r>
        <w:t>незна-чительный</w:t>
      </w:r>
      <w:proofErr w:type="spellEnd"/>
      <w:r>
        <w:t xml:space="preserve"> отрыв в зарплате квалифицированных педагогических работников и обслуживающего персонала, получающего МРОТ;</w:t>
      </w:r>
    </w:p>
    <w:p w:rsidR="00440A5A" w:rsidRDefault="00440A5A" w:rsidP="00440A5A">
      <w:r>
        <w:t xml:space="preserve">- анахронизм и несовершенство действующей системы оплаты труда в </w:t>
      </w:r>
      <w:proofErr w:type="gramStart"/>
      <w:r>
        <w:t>от-</w:t>
      </w:r>
      <w:proofErr w:type="spellStart"/>
      <w:r>
        <w:t>расли</w:t>
      </w:r>
      <w:proofErr w:type="spellEnd"/>
      <w:proofErr w:type="gramEnd"/>
      <w:r>
        <w:t xml:space="preserve">, основанной на </w:t>
      </w:r>
      <w:proofErr w:type="spellStart"/>
      <w:r>
        <w:t>ученико</w:t>
      </w:r>
      <w:proofErr w:type="spellEnd"/>
      <w:r>
        <w:t>-часе;</w:t>
      </w:r>
    </w:p>
    <w:p w:rsidR="00440A5A" w:rsidRDefault="00440A5A" w:rsidP="00440A5A">
      <w:r>
        <w:t xml:space="preserve">- отсутствие единых подходов к оплате труда работников дошкольных образовательных организаций и учреждений дополнительного образования </w:t>
      </w:r>
      <w:proofErr w:type="gramStart"/>
      <w:r>
        <w:t>де-</w:t>
      </w:r>
      <w:proofErr w:type="spellStart"/>
      <w:r>
        <w:t>тей</w:t>
      </w:r>
      <w:proofErr w:type="spellEnd"/>
      <w:proofErr w:type="gramEnd"/>
      <w:r>
        <w:t xml:space="preserve"> на муниципальном уровне;</w:t>
      </w:r>
    </w:p>
    <w:p w:rsidR="00440A5A" w:rsidRDefault="00440A5A" w:rsidP="00440A5A">
      <w:r>
        <w:t xml:space="preserve">- недостаточное финансирование образовательных организаций ввиду несоответствующего реальной стоимости образовательной услуги норматива </w:t>
      </w:r>
      <w:proofErr w:type="spellStart"/>
      <w:r>
        <w:t>подушевого</w:t>
      </w:r>
      <w:proofErr w:type="spellEnd"/>
      <w:r>
        <w:t xml:space="preserve"> финансирования;</w:t>
      </w:r>
    </w:p>
    <w:p w:rsidR="00440A5A" w:rsidRDefault="00440A5A" w:rsidP="00440A5A">
      <w:r>
        <w:t xml:space="preserve">- хронический недостаток средств, выделяемых на повышение </w:t>
      </w:r>
      <w:proofErr w:type="spellStart"/>
      <w:proofErr w:type="gramStart"/>
      <w:r>
        <w:t>минималь-ного</w:t>
      </w:r>
      <w:proofErr w:type="spellEnd"/>
      <w:proofErr w:type="gramEnd"/>
      <w:r>
        <w:t xml:space="preserve"> размера оплаты труда, вследствие чего</w:t>
      </w:r>
      <w:r>
        <w:t xml:space="preserve"> при перераспределении стимули</w:t>
      </w:r>
      <w:r>
        <w:t>рующего фонда отсутствует реальный рост, либо вообще снижается заработная плата педагогов;</w:t>
      </w:r>
    </w:p>
    <w:p w:rsidR="00440A5A" w:rsidRDefault="00440A5A" w:rsidP="00440A5A">
      <w:r>
        <w:t xml:space="preserve">- несовершенство в оплате труда руководителей общеобразовательных организаций и их заместителей, низкий уровень заработной платы </w:t>
      </w:r>
      <w:proofErr w:type="gramStart"/>
      <w:r>
        <w:t>заведующих детсадов</w:t>
      </w:r>
      <w:proofErr w:type="gramEnd"/>
      <w:r>
        <w:t xml:space="preserve"> и УДОД, учебно-вспомогательного-персонала;</w:t>
      </w:r>
    </w:p>
    <w:p w:rsidR="00440A5A" w:rsidRDefault="00440A5A" w:rsidP="00440A5A">
      <w:r>
        <w:t xml:space="preserve">- расхождение официальной статистики с </w:t>
      </w:r>
      <w:proofErr w:type="gramStart"/>
      <w:r>
        <w:t>реальными</w:t>
      </w:r>
      <w:proofErr w:type="gramEnd"/>
      <w:r>
        <w:t xml:space="preserve"> заработными </w:t>
      </w:r>
      <w:proofErr w:type="spellStart"/>
      <w:r>
        <w:t>пла-тами</w:t>
      </w:r>
      <w:proofErr w:type="spellEnd"/>
      <w:r>
        <w:t xml:space="preserve"> в отрасли;</w:t>
      </w:r>
    </w:p>
    <w:p w:rsidR="00440A5A" w:rsidRDefault="00440A5A" w:rsidP="00440A5A">
      <w:r>
        <w:lastRenderedPageBreak/>
        <w:t xml:space="preserve">- всё ещё имеющиеся в целом ряде организаций случаи непрозрачного распределения стимулирующего фонда и средств субвенции на </w:t>
      </w:r>
      <w:proofErr w:type="gramStart"/>
      <w:r>
        <w:t>заработную</w:t>
      </w:r>
      <w:proofErr w:type="gramEnd"/>
      <w:r>
        <w:t xml:space="preserve"> </w:t>
      </w:r>
      <w:proofErr w:type="spellStart"/>
      <w:r>
        <w:t>пла</w:t>
      </w:r>
      <w:proofErr w:type="spellEnd"/>
      <w:r>
        <w:t>-ту.</w:t>
      </w:r>
    </w:p>
    <w:p w:rsidR="00440A5A" w:rsidRDefault="00440A5A" w:rsidP="00440A5A"/>
    <w:p w:rsidR="00440A5A" w:rsidRDefault="00440A5A" w:rsidP="00440A5A">
      <w:proofErr w:type="gramStart"/>
      <w:r>
        <w:t xml:space="preserve">Ситуация с остро обнажившимся ввиду резкого повышения МРОТ низким уровнем зарплат в бюджетной отрасли края и нивелированием разницы в оплате труда между квалифицированным и неквалифицированным персоналом была доведена до сведения Губернатора Алтайского края А.Б. </w:t>
      </w:r>
      <w:proofErr w:type="spellStart"/>
      <w:r>
        <w:t>Карлина</w:t>
      </w:r>
      <w:proofErr w:type="spellEnd"/>
      <w:r>
        <w:t xml:space="preserve"> 2 марта пред-</w:t>
      </w:r>
      <w:proofErr w:type="spellStart"/>
      <w:r>
        <w:t>седателем</w:t>
      </w:r>
      <w:proofErr w:type="spellEnd"/>
      <w:r>
        <w:t xml:space="preserve"> Алтайского </w:t>
      </w:r>
      <w:proofErr w:type="spellStart"/>
      <w:r>
        <w:t>крайсовпрофа</w:t>
      </w:r>
      <w:proofErr w:type="spellEnd"/>
      <w:r>
        <w:t xml:space="preserve"> В.Г. Бабушкиным на расширенном </w:t>
      </w:r>
      <w:proofErr w:type="spellStart"/>
      <w:r>
        <w:t>заседа-нии</w:t>
      </w:r>
      <w:proofErr w:type="spellEnd"/>
      <w:r>
        <w:t xml:space="preserve"> Общественной палаты Алтайского края с участием федеральных экспертов из Москвы.</w:t>
      </w:r>
      <w:proofErr w:type="gramEnd"/>
    </w:p>
    <w:p w:rsidR="00440A5A" w:rsidRDefault="00440A5A" w:rsidP="00440A5A">
      <w:r>
        <w:t xml:space="preserve">Для решения поставленных вопросов </w:t>
      </w:r>
      <w:r>
        <w:t xml:space="preserve">совместной рабочей группой </w:t>
      </w:r>
      <w:proofErr w:type="spellStart"/>
      <w:r>
        <w:t>Мино</w:t>
      </w:r>
      <w:bookmarkStart w:id="0" w:name="_GoBack"/>
      <w:bookmarkEnd w:id="0"/>
      <w:r>
        <w:t>брнауки</w:t>
      </w:r>
      <w:proofErr w:type="spellEnd"/>
      <w:r>
        <w:t xml:space="preserve"> Алтайского края и Профсоюза протокольно решено:</w:t>
      </w:r>
    </w:p>
    <w:p w:rsidR="00440A5A" w:rsidRDefault="00440A5A" w:rsidP="00440A5A"/>
    <w:p w:rsidR="00440A5A" w:rsidRDefault="00440A5A" w:rsidP="00440A5A">
      <w:r>
        <w:t xml:space="preserve">1. </w:t>
      </w:r>
      <w:proofErr w:type="gramStart"/>
      <w:r>
        <w:t xml:space="preserve">Изменить систему оплаты труда работников отрасли образования края, обеспечив перевод всех общеобразовательных, дошкольных организаций и учреждений дополнительного образования детей на единую отраслевую </w:t>
      </w:r>
      <w:proofErr w:type="spellStart"/>
      <w:r>
        <w:t>систе-му</w:t>
      </w:r>
      <w:proofErr w:type="spellEnd"/>
      <w:r>
        <w:t xml:space="preserve"> оплаты труда без </w:t>
      </w:r>
      <w:proofErr w:type="spellStart"/>
      <w:r>
        <w:t>ученико</w:t>
      </w:r>
      <w:proofErr w:type="spellEnd"/>
      <w:r>
        <w:t>-часа.</w:t>
      </w:r>
      <w:proofErr w:type="gramEnd"/>
      <w:r>
        <w:t xml:space="preserve"> Срок: 2018 г. - середина 2019 г.</w:t>
      </w:r>
    </w:p>
    <w:p w:rsidR="00440A5A" w:rsidRDefault="00440A5A" w:rsidP="00440A5A"/>
    <w:p w:rsidR="00440A5A" w:rsidRDefault="00440A5A" w:rsidP="00440A5A">
      <w:r>
        <w:t xml:space="preserve">2. Добиваться полного исполнения указов Президента РФ в части </w:t>
      </w:r>
      <w:proofErr w:type="spellStart"/>
      <w:r>
        <w:t>повы-шения</w:t>
      </w:r>
      <w:proofErr w:type="spellEnd"/>
      <w:r>
        <w:t xml:space="preserve"> оплаты труда педагогических работников и </w:t>
      </w:r>
      <w:proofErr w:type="gramStart"/>
      <w:r>
        <w:t>достижения</w:t>
      </w:r>
      <w:proofErr w:type="gramEnd"/>
      <w:r>
        <w:t xml:space="preserve"> целевых показа-</w:t>
      </w:r>
      <w:proofErr w:type="spellStart"/>
      <w:r>
        <w:t>телей</w:t>
      </w:r>
      <w:proofErr w:type="spellEnd"/>
      <w:r>
        <w:t xml:space="preserve"> в соответствии с дорожными картами, обратив особое внимание на сферу дополнительного образования детей.</w:t>
      </w:r>
    </w:p>
    <w:p w:rsidR="00440A5A" w:rsidRDefault="00440A5A" w:rsidP="00440A5A"/>
    <w:p w:rsidR="00440A5A" w:rsidRDefault="00440A5A" w:rsidP="00440A5A">
      <w:r>
        <w:t xml:space="preserve">Работа по совершенствованию системы оплаты труда и механизмов </w:t>
      </w:r>
      <w:proofErr w:type="gramStart"/>
      <w:r>
        <w:t>фи-</w:t>
      </w:r>
      <w:proofErr w:type="spellStart"/>
      <w:r>
        <w:t>нансирования</w:t>
      </w:r>
      <w:proofErr w:type="spellEnd"/>
      <w:proofErr w:type="gramEnd"/>
      <w:r>
        <w:t xml:space="preserve"> образовательных организаций находится на постоянном контроле краевой профорганизации и будет продолжена при соответствующей поддержке членов Профсоюза.</w:t>
      </w:r>
    </w:p>
    <w:p w:rsidR="00440A5A" w:rsidRDefault="00440A5A" w:rsidP="00440A5A"/>
    <w:p w:rsidR="00440A5A" w:rsidRDefault="00440A5A" w:rsidP="00440A5A">
      <w:r>
        <w:t>Просим довести данную информацию до коллективов образовательных учреждений.</w:t>
      </w:r>
    </w:p>
    <w:p w:rsidR="00440A5A" w:rsidRDefault="00440A5A" w:rsidP="00440A5A"/>
    <w:p w:rsidR="00BA4A6D" w:rsidRDefault="00440A5A" w:rsidP="00440A5A">
      <w:r>
        <w:t>Председатель Алтайской краевой организации Профсоюза Ю.Г. Абдул</w:t>
      </w:r>
      <w:r>
        <w:t>лаев</w:t>
      </w:r>
    </w:p>
    <w:sectPr w:rsidR="00BA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A"/>
    <w:rsid w:val="00440A5A"/>
    <w:rsid w:val="00B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Profsouz</dc:creator>
  <cp:lastModifiedBy>Profsouz</cp:lastModifiedBy>
  <cp:revision>2</cp:revision>
  <dcterms:created xsi:type="dcterms:W3CDTF">2018-03-21T14:27:00Z</dcterms:created>
  <dcterms:modified xsi:type="dcterms:W3CDTF">2018-03-21T14:32:00Z</dcterms:modified>
</cp:coreProperties>
</file>