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2E6" w:rsidRPr="0000183F" w:rsidRDefault="00BD72E6" w:rsidP="00BD72E6">
      <w:pPr>
        <w:shd w:val="clear" w:color="auto" w:fill="FFFFFF"/>
        <w:spacing w:before="389" w:line="240" w:lineRule="exact"/>
        <w:ind w:left="5064"/>
        <w:rPr>
          <w:sz w:val="24"/>
          <w:szCs w:val="24"/>
        </w:rPr>
      </w:pPr>
      <w:r w:rsidRPr="0000183F">
        <w:rPr>
          <w:rFonts w:eastAsia="Times New Roman"/>
          <w:color w:val="000000"/>
          <w:spacing w:val="-1"/>
          <w:sz w:val="24"/>
          <w:szCs w:val="24"/>
        </w:rPr>
        <w:t>ПРИЛОЖЕНИЕ 3</w:t>
      </w:r>
    </w:p>
    <w:p w:rsidR="00BD72E6" w:rsidRPr="0000183F" w:rsidRDefault="00BD72E6" w:rsidP="00BD72E6">
      <w:pPr>
        <w:shd w:val="clear" w:color="auto" w:fill="FFFFFF"/>
        <w:spacing w:before="5" w:line="240" w:lineRule="exact"/>
        <w:ind w:left="5059" w:right="5"/>
        <w:jc w:val="both"/>
        <w:rPr>
          <w:sz w:val="24"/>
          <w:szCs w:val="24"/>
        </w:rPr>
      </w:pPr>
      <w:r w:rsidRPr="0000183F">
        <w:rPr>
          <w:rFonts w:eastAsia="Times New Roman"/>
          <w:color w:val="000000"/>
          <w:spacing w:val="-1"/>
          <w:sz w:val="24"/>
          <w:szCs w:val="24"/>
        </w:rPr>
        <w:t>к муниципальной программе «Развитие образования в Змеиногорском районе</w:t>
      </w:r>
      <w:r w:rsidRPr="0000183F">
        <w:rPr>
          <w:rFonts w:eastAsia="Times New Roman"/>
          <w:color w:val="000000"/>
          <w:sz w:val="24"/>
          <w:szCs w:val="24"/>
        </w:rPr>
        <w:t>» на 2015-2020 годы</w:t>
      </w:r>
    </w:p>
    <w:p w:rsidR="00BD72E6" w:rsidRDefault="00BD72E6" w:rsidP="00BD72E6">
      <w:pPr>
        <w:shd w:val="clear" w:color="auto" w:fill="FFFFFF"/>
        <w:jc w:val="center"/>
        <w:rPr>
          <w:rFonts w:eastAsia="Times New Roman"/>
          <w:color w:val="000000"/>
          <w:spacing w:val="-1"/>
          <w:sz w:val="28"/>
          <w:szCs w:val="28"/>
        </w:rPr>
      </w:pPr>
    </w:p>
    <w:p w:rsidR="00BD72E6" w:rsidRDefault="00BD72E6" w:rsidP="00BD72E6">
      <w:pPr>
        <w:shd w:val="clear" w:color="auto" w:fill="FFFFFF"/>
        <w:jc w:val="center"/>
      </w:pPr>
      <w:r>
        <w:rPr>
          <w:rFonts w:eastAsia="Times New Roman"/>
          <w:color w:val="000000"/>
          <w:spacing w:val="-1"/>
          <w:sz w:val="28"/>
          <w:szCs w:val="28"/>
        </w:rPr>
        <w:t>ПОДПРОГРАММА 3</w:t>
      </w:r>
    </w:p>
    <w:p w:rsidR="00BD72E6" w:rsidRDefault="00BD72E6" w:rsidP="00BD72E6">
      <w:pPr>
        <w:shd w:val="clear" w:color="auto" w:fill="FFFFFF"/>
      </w:pPr>
      <w:r>
        <w:rPr>
          <w:rFonts w:eastAsia="Times New Roman"/>
          <w:color w:val="000000"/>
          <w:spacing w:val="-1"/>
          <w:sz w:val="28"/>
          <w:szCs w:val="28"/>
        </w:rPr>
        <w:t>«Профессиональная подготовка, переподготовка и повышение квалификации</w:t>
      </w:r>
    </w:p>
    <w:p w:rsidR="00BD72E6" w:rsidRDefault="00BD72E6" w:rsidP="00BD72E6">
      <w:pPr>
        <w:shd w:val="clear" w:color="auto" w:fill="FFFFFF"/>
        <w:jc w:val="center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</w:t>
      </w:r>
      <w:r w:rsidR="002475F8">
        <w:rPr>
          <w:rFonts w:eastAsia="Times New Roman"/>
          <w:color w:val="000000"/>
          <w:sz w:val="28"/>
          <w:szCs w:val="28"/>
        </w:rPr>
        <w:t>аботников системы образования Змеиногорского</w:t>
      </w:r>
      <w:r>
        <w:rPr>
          <w:rFonts w:eastAsia="Times New Roman"/>
          <w:color w:val="000000"/>
          <w:sz w:val="28"/>
          <w:szCs w:val="28"/>
        </w:rPr>
        <w:t xml:space="preserve"> район</w:t>
      </w:r>
      <w:r w:rsidR="002475F8">
        <w:rPr>
          <w:rFonts w:eastAsia="Times New Roman"/>
          <w:color w:val="000000"/>
          <w:sz w:val="28"/>
          <w:szCs w:val="28"/>
        </w:rPr>
        <w:t>а</w:t>
      </w:r>
      <w:r>
        <w:rPr>
          <w:rFonts w:eastAsia="Times New Roman"/>
          <w:color w:val="000000"/>
          <w:spacing w:val="-1"/>
          <w:sz w:val="28"/>
          <w:szCs w:val="28"/>
        </w:rPr>
        <w:t>»</w:t>
      </w:r>
    </w:p>
    <w:p w:rsidR="00BD72E6" w:rsidRDefault="00BD72E6" w:rsidP="00BD72E6">
      <w:pPr>
        <w:shd w:val="clear" w:color="auto" w:fill="FFFFFF"/>
        <w:jc w:val="center"/>
      </w:pPr>
    </w:p>
    <w:p w:rsidR="00BD72E6" w:rsidRDefault="00BD72E6" w:rsidP="00BD72E6">
      <w:pPr>
        <w:shd w:val="clear" w:color="auto" w:fill="FFFFFF"/>
        <w:jc w:val="center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ПАСПОРТ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подпрограммы 3 </w:t>
      </w:r>
    </w:p>
    <w:p w:rsidR="00BD72E6" w:rsidRDefault="00BD72E6" w:rsidP="00BD72E6">
      <w:pPr>
        <w:shd w:val="clear" w:color="auto" w:fill="FFFFFF"/>
        <w:jc w:val="center"/>
      </w:pPr>
      <w:r>
        <w:rPr>
          <w:rFonts w:eastAsia="Times New Roman"/>
          <w:color w:val="000000"/>
          <w:spacing w:val="-2"/>
          <w:sz w:val="28"/>
          <w:szCs w:val="28"/>
        </w:rPr>
        <w:t xml:space="preserve">«Профессиональная подготовка, переподготовка и </w:t>
      </w:r>
      <w:r>
        <w:rPr>
          <w:rFonts w:eastAsia="Times New Roman"/>
          <w:color w:val="000000"/>
          <w:sz w:val="28"/>
          <w:szCs w:val="28"/>
        </w:rPr>
        <w:t xml:space="preserve">повышение квалификации  </w:t>
      </w:r>
      <w:r w:rsidR="002475F8">
        <w:rPr>
          <w:rFonts w:eastAsia="Times New Roman"/>
          <w:color w:val="000000"/>
          <w:sz w:val="28"/>
          <w:szCs w:val="28"/>
        </w:rPr>
        <w:t>работников системы образования  Змеиногорского района</w:t>
      </w:r>
      <w:r>
        <w:rPr>
          <w:rFonts w:eastAsia="Times New Roman"/>
          <w:color w:val="000000"/>
          <w:sz w:val="28"/>
          <w:szCs w:val="28"/>
        </w:rPr>
        <w:t>»</w:t>
      </w:r>
    </w:p>
    <w:p w:rsidR="00BD72E6" w:rsidRDefault="00BD72E6" w:rsidP="00BD72E6">
      <w:pPr>
        <w:shd w:val="clear" w:color="auto" w:fill="FFFFFF"/>
        <w:ind w:hanging="1315"/>
        <w:sectPr w:rsidR="00BD72E6" w:rsidSect="009349F5">
          <w:headerReference w:type="default" r:id="rId6"/>
          <w:pgSz w:w="11909" w:h="16834"/>
          <w:pgMar w:top="509" w:right="780" w:bottom="360" w:left="1826" w:header="720" w:footer="720" w:gutter="0"/>
          <w:pgNumType w:start="37"/>
          <w:cols w:space="60"/>
          <w:noEndnote/>
        </w:sectPr>
      </w:pPr>
    </w:p>
    <w:p w:rsidR="00BD72E6" w:rsidRDefault="00BD72E6" w:rsidP="00BD72E6">
      <w:pPr>
        <w:shd w:val="clear" w:color="auto" w:fill="FFFFFF"/>
        <w:rPr>
          <w:rFonts w:eastAsia="Times New Roman"/>
          <w:color w:val="000000"/>
          <w:spacing w:val="-2"/>
          <w:sz w:val="26"/>
          <w:szCs w:val="26"/>
        </w:rPr>
      </w:pPr>
    </w:p>
    <w:p w:rsidR="00BD72E6" w:rsidRPr="0000183F" w:rsidRDefault="00BD72E6" w:rsidP="00BD72E6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00183F">
        <w:rPr>
          <w:rFonts w:eastAsia="Times New Roman"/>
          <w:color w:val="000000"/>
          <w:sz w:val="24"/>
          <w:szCs w:val="24"/>
        </w:rPr>
        <w:t xml:space="preserve">Соисполнители муниципальной программы </w:t>
      </w:r>
    </w:p>
    <w:p w:rsidR="00BD72E6" w:rsidRPr="0000183F" w:rsidRDefault="00BD72E6" w:rsidP="00BD72E6">
      <w:pPr>
        <w:shd w:val="clear" w:color="auto" w:fill="FFFFFF"/>
        <w:rPr>
          <w:rFonts w:eastAsia="Times New Roman"/>
          <w:color w:val="000000"/>
          <w:spacing w:val="-3"/>
          <w:sz w:val="24"/>
          <w:szCs w:val="24"/>
        </w:rPr>
      </w:pPr>
    </w:p>
    <w:p w:rsidR="00BD72E6" w:rsidRPr="0000183F" w:rsidRDefault="00BD72E6" w:rsidP="00BD72E6">
      <w:pPr>
        <w:shd w:val="clear" w:color="auto" w:fill="FFFFFF"/>
        <w:rPr>
          <w:rFonts w:eastAsia="Times New Roman"/>
          <w:color w:val="000000"/>
          <w:spacing w:val="-1"/>
          <w:sz w:val="24"/>
          <w:szCs w:val="24"/>
        </w:rPr>
      </w:pPr>
      <w:r w:rsidRPr="0000183F">
        <w:rPr>
          <w:rFonts w:eastAsia="Times New Roman"/>
          <w:color w:val="000000"/>
          <w:spacing w:val="-1"/>
          <w:sz w:val="24"/>
          <w:szCs w:val="24"/>
        </w:rPr>
        <w:t>Участники подпрограммы</w:t>
      </w:r>
    </w:p>
    <w:p w:rsidR="00BD72E6" w:rsidRPr="0000183F" w:rsidRDefault="00BD72E6" w:rsidP="00BD72E6">
      <w:pPr>
        <w:shd w:val="clear" w:color="auto" w:fill="FFFFFF"/>
        <w:rPr>
          <w:sz w:val="24"/>
          <w:szCs w:val="24"/>
        </w:rPr>
      </w:pPr>
    </w:p>
    <w:p w:rsidR="00BD72E6" w:rsidRPr="0000183F" w:rsidRDefault="00BD72E6" w:rsidP="00BD72E6">
      <w:pPr>
        <w:shd w:val="clear" w:color="auto" w:fill="FFFFFF"/>
        <w:rPr>
          <w:rFonts w:eastAsia="Times New Roman"/>
          <w:color w:val="000000"/>
          <w:spacing w:val="-2"/>
          <w:sz w:val="24"/>
          <w:szCs w:val="24"/>
        </w:rPr>
      </w:pPr>
    </w:p>
    <w:p w:rsidR="00BD72E6" w:rsidRPr="0000183F" w:rsidRDefault="00BD72E6" w:rsidP="00BD72E6">
      <w:pPr>
        <w:shd w:val="clear" w:color="auto" w:fill="FFFFFF"/>
        <w:rPr>
          <w:rFonts w:eastAsia="Times New Roman"/>
          <w:color w:val="000000"/>
          <w:spacing w:val="-2"/>
          <w:sz w:val="24"/>
          <w:szCs w:val="24"/>
        </w:rPr>
      </w:pPr>
    </w:p>
    <w:p w:rsidR="0000183F" w:rsidRPr="00F95968" w:rsidRDefault="0000183F" w:rsidP="00BD72E6">
      <w:pPr>
        <w:shd w:val="clear" w:color="auto" w:fill="FFFFFF"/>
        <w:rPr>
          <w:rFonts w:eastAsia="Times New Roman"/>
          <w:color w:val="000000"/>
          <w:spacing w:val="-2"/>
          <w:sz w:val="24"/>
          <w:szCs w:val="24"/>
        </w:rPr>
      </w:pPr>
    </w:p>
    <w:p w:rsidR="00BD72E6" w:rsidRPr="0000183F" w:rsidRDefault="00BD72E6" w:rsidP="00BD72E6">
      <w:pPr>
        <w:shd w:val="clear" w:color="auto" w:fill="FFFFFF"/>
        <w:rPr>
          <w:rFonts w:eastAsia="Times New Roman"/>
          <w:color w:val="000000"/>
          <w:spacing w:val="-2"/>
          <w:sz w:val="24"/>
          <w:szCs w:val="24"/>
        </w:rPr>
      </w:pPr>
      <w:r w:rsidRPr="0000183F">
        <w:rPr>
          <w:rFonts w:eastAsia="Times New Roman"/>
          <w:color w:val="000000"/>
          <w:spacing w:val="-2"/>
          <w:sz w:val="24"/>
          <w:szCs w:val="24"/>
        </w:rPr>
        <w:t xml:space="preserve">Цели подпрограммы </w:t>
      </w:r>
    </w:p>
    <w:p w:rsidR="00BD72E6" w:rsidRPr="0000183F" w:rsidRDefault="00BD72E6" w:rsidP="00BD72E6">
      <w:pPr>
        <w:shd w:val="clear" w:color="auto" w:fill="FFFFFF"/>
        <w:rPr>
          <w:rFonts w:eastAsia="Times New Roman"/>
          <w:color w:val="000000"/>
          <w:spacing w:val="-3"/>
          <w:sz w:val="24"/>
          <w:szCs w:val="24"/>
        </w:rPr>
      </w:pPr>
    </w:p>
    <w:p w:rsidR="00BD72E6" w:rsidRPr="0000183F" w:rsidRDefault="00BD72E6" w:rsidP="00BD72E6">
      <w:pPr>
        <w:shd w:val="clear" w:color="auto" w:fill="FFFFFF"/>
        <w:rPr>
          <w:rFonts w:eastAsia="Times New Roman"/>
          <w:color w:val="000000"/>
          <w:spacing w:val="-3"/>
          <w:sz w:val="24"/>
          <w:szCs w:val="24"/>
        </w:rPr>
      </w:pPr>
    </w:p>
    <w:p w:rsidR="00BD72E6" w:rsidRPr="0000183F" w:rsidRDefault="00BD72E6" w:rsidP="00BD72E6">
      <w:pPr>
        <w:shd w:val="clear" w:color="auto" w:fill="FFFFFF"/>
        <w:rPr>
          <w:rFonts w:eastAsia="Times New Roman"/>
          <w:color w:val="000000"/>
          <w:spacing w:val="-3"/>
          <w:sz w:val="24"/>
          <w:szCs w:val="24"/>
        </w:rPr>
      </w:pPr>
    </w:p>
    <w:p w:rsidR="00BD72E6" w:rsidRPr="0000183F" w:rsidRDefault="00BD72E6" w:rsidP="00BD72E6">
      <w:pPr>
        <w:shd w:val="clear" w:color="auto" w:fill="FFFFFF"/>
        <w:rPr>
          <w:sz w:val="24"/>
          <w:szCs w:val="24"/>
        </w:rPr>
      </w:pPr>
      <w:r w:rsidRPr="0000183F">
        <w:rPr>
          <w:rFonts w:eastAsia="Times New Roman"/>
          <w:color w:val="000000"/>
          <w:spacing w:val="-3"/>
          <w:sz w:val="24"/>
          <w:szCs w:val="24"/>
        </w:rPr>
        <w:t>Задачи подпрограммы</w:t>
      </w:r>
    </w:p>
    <w:p w:rsidR="00BD72E6" w:rsidRPr="0000183F" w:rsidRDefault="00BD72E6" w:rsidP="00BD72E6">
      <w:pPr>
        <w:shd w:val="clear" w:color="auto" w:fill="FFFFFF"/>
        <w:rPr>
          <w:rFonts w:eastAsia="Times New Roman"/>
          <w:color w:val="000000"/>
          <w:spacing w:val="-3"/>
          <w:sz w:val="24"/>
          <w:szCs w:val="24"/>
        </w:rPr>
      </w:pPr>
    </w:p>
    <w:p w:rsidR="00BD72E6" w:rsidRPr="0000183F" w:rsidRDefault="00BD72E6" w:rsidP="00BD72E6">
      <w:pPr>
        <w:shd w:val="clear" w:color="auto" w:fill="FFFFFF"/>
        <w:rPr>
          <w:rFonts w:eastAsia="Times New Roman"/>
          <w:color w:val="000000"/>
          <w:spacing w:val="-3"/>
          <w:sz w:val="24"/>
          <w:szCs w:val="24"/>
        </w:rPr>
      </w:pPr>
    </w:p>
    <w:p w:rsidR="00BD72E6" w:rsidRPr="0000183F" w:rsidRDefault="00BD72E6" w:rsidP="00BD72E6">
      <w:pPr>
        <w:shd w:val="clear" w:color="auto" w:fill="FFFFFF"/>
        <w:rPr>
          <w:sz w:val="24"/>
          <w:szCs w:val="24"/>
        </w:rPr>
      </w:pPr>
      <w:r w:rsidRPr="0000183F">
        <w:rPr>
          <w:rFonts w:eastAsia="Times New Roman"/>
          <w:color w:val="000000"/>
          <w:spacing w:val="-3"/>
          <w:sz w:val="24"/>
          <w:szCs w:val="24"/>
        </w:rPr>
        <w:t>Перечень мероприятий</w:t>
      </w:r>
    </w:p>
    <w:p w:rsidR="00BD72E6" w:rsidRPr="0000183F" w:rsidRDefault="00BD72E6" w:rsidP="00BD72E6">
      <w:pPr>
        <w:shd w:val="clear" w:color="auto" w:fill="FFFFFF"/>
        <w:rPr>
          <w:rFonts w:eastAsia="Times New Roman"/>
          <w:color w:val="000000"/>
          <w:spacing w:val="-4"/>
          <w:sz w:val="24"/>
          <w:szCs w:val="24"/>
        </w:rPr>
      </w:pPr>
    </w:p>
    <w:p w:rsidR="00BD72E6" w:rsidRPr="0000183F" w:rsidRDefault="00BD72E6" w:rsidP="00BD72E6">
      <w:pPr>
        <w:shd w:val="clear" w:color="auto" w:fill="FFFFFF"/>
        <w:rPr>
          <w:rFonts w:eastAsia="Times New Roman"/>
          <w:color w:val="000000"/>
          <w:spacing w:val="-4"/>
          <w:sz w:val="24"/>
          <w:szCs w:val="24"/>
        </w:rPr>
      </w:pPr>
    </w:p>
    <w:p w:rsidR="00BD72E6" w:rsidRPr="0000183F" w:rsidRDefault="00BD72E6" w:rsidP="00BD72E6">
      <w:pPr>
        <w:shd w:val="clear" w:color="auto" w:fill="FFFFFF"/>
        <w:rPr>
          <w:rFonts w:eastAsia="Times New Roman"/>
          <w:color w:val="000000"/>
          <w:spacing w:val="-4"/>
          <w:sz w:val="24"/>
          <w:szCs w:val="24"/>
        </w:rPr>
      </w:pPr>
    </w:p>
    <w:p w:rsidR="00BD72E6" w:rsidRPr="0000183F" w:rsidRDefault="00BD72E6" w:rsidP="00BD72E6">
      <w:pPr>
        <w:shd w:val="clear" w:color="auto" w:fill="FFFFFF"/>
        <w:rPr>
          <w:sz w:val="24"/>
          <w:szCs w:val="24"/>
        </w:rPr>
      </w:pPr>
      <w:r w:rsidRPr="0000183F">
        <w:rPr>
          <w:rFonts w:eastAsia="Times New Roman"/>
          <w:color w:val="000000"/>
          <w:spacing w:val="-4"/>
          <w:sz w:val="24"/>
          <w:szCs w:val="24"/>
        </w:rPr>
        <w:t>Показатели подпрограммы</w:t>
      </w:r>
    </w:p>
    <w:p w:rsidR="00BD72E6" w:rsidRPr="0000183F" w:rsidRDefault="00BD72E6" w:rsidP="00BD72E6">
      <w:pPr>
        <w:shd w:val="clear" w:color="auto" w:fill="FFFFFF"/>
        <w:rPr>
          <w:rFonts w:eastAsia="Times New Roman"/>
          <w:color w:val="000000"/>
          <w:spacing w:val="-2"/>
          <w:sz w:val="24"/>
          <w:szCs w:val="24"/>
        </w:rPr>
      </w:pPr>
    </w:p>
    <w:p w:rsidR="00BD72E6" w:rsidRPr="0000183F" w:rsidRDefault="00BD72E6" w:rsidP="00BD72E6">
      <w:pPr>
        <w:shd w:val="clear" w:color="auto" w:fill="FFFFFF"/>
        <w:rPr>
          <w:rFonts w:eastAsia="Times New Roman"/>
          <w:color w:val="000000"/>
          <w:spacing w:val="-2"/>
          <w:sz w:val="24"/>
          <w:szCs w:val="24"/>
        </w:rPr>
      </w:pPr>
    </w:p>
    <w:p w:rsidR="00BD72E6" w:rsidRPr="0000183F" w:rsidRDefault="00BD72E6" w:rsidP="00BD72E6">
      <w:pPr>
        <w:shd w:val="clear" w:color="auto" w:fill="FFFFFF"/>
        <w:rPr>
          <w:rFonts w:eastAsia="Times New Roman"/>
          <w:color w:val="000000"/>
          <w:spacing w:val="-2"/>
          <w:sz w:val="24"/>
          <w:szCs w:val="24"/>
        </w:rPr>
      </w:pPr>
    </w:p>
    <w:p w:rsidR="00BD72E6" w:rsidRPr="0000183F" w:rsidRDefault="00BD72E6" w:rsidP="00BD72E6">
      <w:pPr>
        <w:shd w:val="clear" w:color="auto" w:fill="FFFFFF"/>
        <w:rPr>
          <w:rFonts w:eastAsia="Times New Roman"/>
          <w:color w:val="000000"/>
          <w:spacing w:val="-2"/>
          <w:sz w:val="24"/>
          <w:szCs w:val="24"/>
        </w:rPr>
      </w:pPr>
    </w:p>
    <w:p w:rsidR="00BD72E6" w:rsidRPr="0000183F" w:rsidRDefault="00BD72E6" w:rsidP="00BD72E6">
      <w:pPr>
        <w:shd w:val="clear" w:color="auto" w:fill="FFFFFF"/>
        <w:rPr>
          <w:rFonts w:eastAsia="Times New Roman"/>
          <w:color w:val="000000"/>
          <w:spacing w:val="-2"/>
          <w:sz w:val="24"/>
          <w:szCs w:val="24"/>
        </w:rPr>
      </w:pPr>
    </w:p>
    <w:p w:rsidR="00BD72E6" w:rsidRPr="0000183F" w:rsidRDefault="00BD72E6" w:rsidP="00BD72E6">
      <w:pPr>
        <w:shd w:val="clear" w:color="auto" w:fill="FFFFFF"/>
        <w:rPr>
          <w:rFonts w:eastAsia="Times New Roman"/>
          <w:color w:val="000000"/>
          <w:spacing w:val="-2"/>
          <w:sz w:val="24"/>
          <w:szCs w:val="24"/>
        </w:rPr>
      </w:pPr>
    </w:p>
    <w:p w:rsidR="00BD72E6" w:rsidRPr="0000183F" w:rsidRDefault="00BD72E6" w:rsidP="00BD72E6">
      <w:pPr>
        <w:shd w:val="clear" w:color="auto" w:fill="FFFFFF"/>
        <w:rPr>
          <w:sz w:val="24"/>
          <w:szCs w:val="24"/>
        </w:rPr>
      </w:pPr>
      <w:r w:rsidRPr="0000183F">
        <w:rPr>
          <w:rFonts w:eastAsia="Times New Roman"/>
          <w:color w:val="000000"/>
          <w:spacing w:val="-2"/>
          <w:sz w:val="24"/>
          <w:szCs w:val="24"/>
        </w:rPr>
        <w:t>Сроки   и   этапы   реализации подпрограммы</w:t>
      </w:r>
    </w:p>
    <w:p w:rsidR="00BD72E6" w:rsidRPr="0000183F" w:rsidRDefault="00BD72E6" w:rsidP="00BD72E6">
      <w:pPr>
        <w:shd w:val="clear" w:color="auto" w:fill="FFFFFF"/>
        <w:jc w:val="both"/>
        <w:rPr>
          <w:sz w:val="24"/>
          <w:szCs w:val="24"/>
        </w:rPr>
      </w:pPr>
      <w:r w:rsidRPr="0000183F">
        <w:rPr>
          <w:sz w:val="24"/>
          <w:szCs w:val="24"/>
        </w:rPr>
        <w:br w:type="column"/>
      </w:r>
    </w:p>
    <w:p w:rsidR="00BD72E6" w:rsidRPr="0000183F" w:rsidRDefault="00BD72E6" w:rsidP="00BD72E6">
      <w:pPr>
        <w:shd w:val="clear" w:color="auto" w:fill="FFFFFF"/>
        <w:spacing w:line="266" w:lineRule="exact"/>
        <w:jc w:val="both"/>
        <w:rPr>
          <w:rFonts w:eastAsia="Times New Roman"/>
          <w:color w:val="000000"/>
          <w:sz w:val="24"/>
          <w:szCs w:val="24"/>
        </w:rPr>
      </w:pPr>
      <w:r w:rsidRPr="0000183F">
        <w:rPr>
          <w:rFonts w:eastAsia="Times New Roman"/>
          <w:color w:val="000000"/>
          <w:sz w:val="24"/>
          <w:szCs w:val="24"/>
        </w:rPr>
        <w:t>Комитет Администрации Змеиногорского района Алтайского края по образованию и делам молодежи</w:t>
      </w:r>
    </w:p>
    <w:p w:rsidR="00BD72E6" w:rsidRPr="0000183F" w:rsidRDefault="00BD72E6" w:rsidP="00BD72E6">
      <w:pPr>
        <w:shd w:val="clear" w:color="auto" w:fill="FFFFFF"/>
        <w:spacing w:line="266" w:lineRule="exact"/>
        <w:rPr>
          <w:sz w:val="24"/>
          <w:szCs w:val="24"/>
        </w:rPr>
      </w:pPr>
    </w:p>
    <w:p w:rsidR="00BD72E6" w:rsidRPr="0000183F" w:rsidRDefault="00BD72E6" w:rsidP="00BD72E6">
      <w:pPr>
        <w:shd w:val="clear" w:color="auto" w:fill="FFFFFF"/>
        <w:spacing w:line="266" w:lineRule="exact"/>
        <w:jc w:val="both"/>
        <w:rPr>
          <w:rFonts w:eastAsia="Times New Roman"/>
          <w:color w:val="000000"/>
          <w:sz w:val="24"/>
          <w:szCs w:val="24"/>
        </w:rPr>
      </w:pPr>
      <w:r w:rsidRPr="0000183F">
        <w:rPr>
          <w:rFonts w:eastAsia="Times New Roman"/>
          <w:color w:val="000000"/>
          <w:sz w:val="24"/>
          <w:szCs w:val="24"/>
        </w:rPr>
        <w:t>Комитет Администрации Змеиногорского района Алтайского края по образованию и делам молодежи;</w:t>
      </w:r>
    </w:p>
    <w:p w:rsidR="00BD72E6" w:rsidRPr="0000183F" w:rsidRDefault="00BD72E6" w:rsidP="00BD72E6">
      <w:pPr>
        <w:shd w:val="clear" w:color="auto" w:fill="FFFFFF"/>
        <w:spacing w:line="266" w:lineRule="exact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00183F">
        <w:rPr>
          <w:color w:val="000000"/>
          <w:spacing w:val="3"/>
          <w:sz w:val="24"/>
          <w:szCs w:val="24"/>
        </w:rPr>
        <w:t>муниципальные образовательные организации, подведом</w:t>
      </w:r>
      <w:r w:rsidRPr="0000183F">
        <w:rPr>
          <w:color w:val="000000"/>
          <w:spacing w:val="3"/>
          <w:sz w:val="24"/>
          <w:szCs w:val="24"/>
        </w:rPr>
        <w:softHyphen/>
      </w:r>
      <w:r w:rsidRPr="0000183F">
        <w:rPr>
          <w:color w:val="000000"/>
          <w:spacing w:val="1"/>
          <w:sz w:val="24"/>
          <w:szCs w:val="24"/>
        </w:rPr>
        <w:t xml:space="preserve">ственные Комитету </w:t>
      </w:r>
    </w:p>
    <w:p w:rsidR="00BD72E6" w:rsidRPr="0000183F" w:rsidRDefault="00BD72E6" w:rsidP="00BD72E6">
      <w:pPr>
        <w:shd w:val="clear" w:color="auto" w:fill="FFFFFF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BD72E6" w:rsidRPr="0000183F" w:rsidRDefault="00BD72E6" w:rsidP="00BD72E6">
      <w:pPr>
        <w:shd w:val="clear" w:color="auto" w:fill="FFFFFF"/>
        <w:jc w:val="both"/>
        <w:rPr>
          <w:sz w:val="24"/>
          <w:szCs w:val="24"/>
        </w:rPr>
      </w:pPr>
      <w:r w:rsidRPr="0000183F">
        <w:rPr>
          <w:rFonts w:eastAsia="Times New Roman"/>
          <w:color w:val="000000"/>
          <w:spacing w:val="-1"/>
          <w:sz w:val="24"/>
          <w:szCs w:val="24"/>
        </w:rPr>
        <w:t>создание условий для развития кадрового потен</w:t>
      </w:r>
      <w:r w:rsidRPr="0000183F">
        <w:rPr>
          <w:rFonts w:eastAsia="Times New Roman"/>
          <w:color w:val="000000"/>
          <w:spacing w:val="-1"/>
          <w:sz w:val="24"/>
          <w:szCs w:val="24"/>
        </w:rPr>
        <w:softHyphen/>
      </w:r>
      <w:r w:rsidRPr="0000183F">
        <w:rPr>
          <w:rFonts w:eastAsia="Times New Roman"/>
          <w:color w:val="000000"/>
          <w:sz w:val="24"/>
          <w:szCs w:val="24"/>
        </w:rPr>
        <w:t>циала системы образования Змеиногорского района</w:t>
      </w:r>
    </w:p>
    <w:p w:rsidR="00BD72E6" w:rsidRPr="0000183F" w:rsidRDefault="00BD72E6" w:rsidP="00BD72E6">
      <w:pPr>
        <w:shd w:val="clear" w:color="auto" w:fill="FFFFFF"/>
        <w:spacing w:line="298" w:lineRule="exact"/>
        <w:ind w:left="14" w:right="19"/>
        <w:jc w:val="both"/>
        <w:rPr>
          <w:rFonts w:eastAsia="Times New Roman"/>
          <w:color w:val="000000"/>
          <w:spacing w:val="1"/>
          <w:sz w:val="24"/>
          <w:szCs w:val="24"/>
        </w:rPr>
      </w:pPr>
    </w:p>
    <w:p w:rsidR="00BD72E6" w:rsidRPr="0000183F" w:rsidRDefault="00BD72E6" w:rsidP="00BD72E6">
      <w:pPr>
        <w:shd w:val="clear" w:color="auto" w:fill="FFFFFF"/>
        <w:spacing w:line="298" w:lineRule="exact"/>
        <w:ind w:left="14" w:right="19"/>
        <w:jc w:val="both"/>
        <w:rPr>
          <w:sz w:val="24"/>
          <w:szCs w:val="24"/>
        </w:rPr>
      </w:pPr>
      <w:r w:rsidRPr="0000183F">
        <w:rPr>
          <w:rFonts w:eastAsia="Times New Roman"/>
          <w:color w:val="000000"/>
          <w:spacing w:val="1"/>
          <w:sz w:val="24"/>
          <w:szCs w:val="24"/>
        </w:rPr>
        <w:t>повышение уровня квалификации, профессиональ</w:t>
      </w:r>
      <w:r w:rsidRPr="0000183F">
        <w:rPr>
          <w:rFonts w:eastAsia="Times New Roman"/>
          <w:color w:val="000000"/>
          <w:spacing w:val="1"/>
          <w:sz w:val="24"/>
          <w:szCs w:val="24"/>
        </w:rPr>
        <w:softHyphen/>
      </w:r>
      <w:r w:rsidRPr="0000183F">
        <w:rPr>
          <w:rFonts w:eastAsia="Times New Roman"/>
          <w:color w:val="000000"/>
          <w:sz w:val="24"/>
          <w:szCs w:val="24"/>
        </w:rPr>
        <w:t xml:space="preserve">ной компетентности педагогических работников и управленческих кадров системы </w:t>
      </w:r>
      <w:r w:rsidRPr="0000183F">
        <w:rPr>
          <w:rFonts w:eastAsia="Times New Roman"/>
          <w:color w:val="000000"/>
          <w:spacing w:val="-3"/>
          <w:sz w:val="24"/>
          <w:szCs w:val="24"/>
        </w:rPr>
        <w:t>образования.</w:t>
      </w:r>
    </w:p>
    <w:p w:rsidR="00BD72E6" w:rsidRPr="0000183F" w:rsidRDefault="00BD72E6" w:rsidP="00BD72E6">
      <w:pPr>
        <w:shd w:val="clear" w:color="auto" w:fill="FFFFFF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BD72E6" w:rsidRPr="0000183F" w:rsidRDefault="00BD72E6" w:rsidP="00BD72E6">
      <w:pPr>
        <w:shd w:val="clear" w:color="auto" w:fill="FFFFFF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00183F">
        <w:rPr>
          <w:rFonts w:eastAsia="Times New Roman"/>
          <w:color w:val="000000"/>
          <w:spacing w:val="-1"/>
          <w:sz w:val="24"/>
          <w:szCs w:val="24"/>
        </w:rPr>
        <w:t>организация участия в курсах повышения квалификации педагогических работников</w:t>
      </w:r>
      <w:r w:rsidRPr="0000183F">
        <w:rPr>
          <w:rFonts w:eastAsia="Times New Roman"/>
          <w:color w:val="000000"/>
          <w:sz w:val="24"/>
          <w:szCs w:val="24"/>
        </w:rPr>
        <w:t xml:space="preserve"> и управленческих кадров</w:t>
      </w:r>
      <w:r w:rsidRPr="0000183F">
        <w:rPr>
          <w:rFonts w:eastAsia="Times New Roman"/>
          <w:color w:val="000000"/>
          <w:spacing w:val="-1"/>
          <w:sz w:val="24"/>
          <w:szCs w:val="24"/>
        </w:rPr>
        <w:t xml:space="preserve"> си</w:t>
      </w:r>
      <w:r w:rsidRPr="0000183F">
        <w:rPr>
          <w:rFonts w:eastAsia="Times New Roman"/>
          <w:color w:val="000000"/>
          <w:spacing w:val="-1"/>
          <w:sz w:val="24"/>
          <w:szCs w:val="24"/>
        </w:rPr>
        <w:softHyphen/>
        <w:t>стемы образования;</w:t>
      </w:r>
    </w:p>
    <w:p w:rsidR="00BD72E6" w:rsidRPr="0000183F" w:rsidRDefault="00BD72E6" w:rsidP="00BD72E6">
      <w:pPr>
        <w:shd w:val="clear" w:color="auto" w:fill="FFFFFF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00183F">
        <w:rPr>
          <w:rFonts w:eastAsia="Times New Roman"/>
          <w:color w:val="000000"/>
          <w:spacing w:val="-1"/>
          <w:sz w:val="24"/>
          <w:szCs w:val="24"/>
        </w:rPr>
        <w:t xml:space="preserve"> </w:t>
      </w:r>
    </w:p>
    <w:p w:rsidR="00BD72E6" w:rsidRPr="0000183F" w:rsidRDefault="00EF1336" w:rsidP="00BD72E6">
      <w:pPr>
        <w:shd w:val="clear" w:color="auto" w:fill="FFFFFF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00183F">
        <w:rPr>
          <w:rFonts w:eastAsia="Times New Roman"/>
          <w:color w:val="000000"/>
          <w:spacing w:val="-1"/>
          <w:sz w:val="24"/>
          <w:szCs w:val="24"/>
        </w:rPr>
        <w:t xml:space="preserve">доля </w:t>
      </w:r>
      <w:r w:rsidR="00BD72E6" w:rsidRPr="0000183F">
        <w:rPr>
          <w:rFonts w:eastAsia="Times New Roman"/>
          <w:color w:val="000000"/>
          <w:spacing w:val="-1"/>
          <w:sz w:val="24"/>
          <w:szCs w:val="24"/>
        </w:rPr>
        <w:t xml:space="preserve">педагогических работников </w:t>
      </w:r>
      <w:r w:rsidRPr="0000183F">
        <w:rPr>
          <w:rFonts w:eastAsia="Times New Roman"/>
          <w:color w:val="000000"/>
          <w:spacing w:val="-1"/>
          <w:sz w:val="24"/>
          <w:szCs w:val="24"/>
        </w:rPr>
        <w:t xml:space="preserve">и управленческих кадров </w:t>
      </w:r>
      <w:r w:rsidRPr="0000183F">
        <w:rPr>
          <w:rFonts w:eastAsia="Times New Roman"/>
          <w:color w:val="000000"/>
          <w:sz w:val="24"/>
          <w:szCs w:val="24"/>
        </w:rPr>
        <w:t>системы образования района</w:t>
      </w:r>
      <w:r w:rsidR="00BD72E6" w:rsidRPr="0000183F">
        <w:rPr>
          <w:rFonts w:eastAsia="Times New Roman"/>
          <w:color w:val="000000"/>
          <w:sz w:val="24"/>
          <w:szCs w:val="24"/>
        </w:rPr>
        <w:t>, своевременно прошед</w:t>
      </w:r>
      <w:r w:rsidR="00BD72E6" w:rsidRPr="0000183F">
        <w:rPr>
          <w:rFonts w:eastAsia="Times New Roman"/>
          <w:color w:val="000000"/>
          <w:sz w:val="24"/>
          <w:szCs w:val="24"/>
        </w:rPr>
        <w:softHyphen/>
        <w:t>ших повышение квалификации или профессио</w:t>
      </w:r>
      <w:r w:rsidR="00BD72E6" w:rsidRPr="0000183F">
        <w:rPr>
          <w:rFonts w:eastAsia="Times New Roman"/>
          <w:color w:val="000000"/>
          <w:sz w:val="24"/>
          <w:szCs w:val="24"/>
        </w:rPr>
        <w:softHyphen/>
      </w:r>
      <w:r w:rsidR="00BD72E6" w:rsidRPr="0000183F">
        <w:rPr>
          <w:rFonts w:eastAsia="Times New Roman"/>
          <w:color w:val="000000"/>
          <w:spacing w:val="-1"/>
          <w:sz w:val="24"/>
          <w:szCs w:val="24"/>
        </w:rPr>
        <w:t xml:space="preserve">нальную переподготовку, в общей численности </w:t>
      </w:r>
      <w:r w:rsidRPr="0000183F">
        <w:rPr>
          <w:rFonts w:eastAsia="Times New Roman"/>
          <w:color w:val="000000"/>
          <w:spacing w:val="-1"/>
          <w:sz w:val="24"/>
          <w:szCs w:val="24"/>
        </w:rPr>
        <w:t>педагогических работников и управленческих кадров</w:t>
      </w:r>
    </w:p>
    <w:p w:rsidR="00BD72E6" w:rsidRPr="0000183F" w:rsidRDefault="00BD72E6" w:rsidP="00BD72E6">
      <w:pPr>
        <w:shd w:val="clear" w:color="auto" w:fill="FFFFFF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BD72E6" w:rsidRPr="0000183F" w:rsidRDefault="00BD72E6" w:rsidP="00BD72E6">
      <w:pPr>
        <w:shd w:val="clear" w:color="auto" w:fill="FFFFFF"/>
        <w:jc w:val="both"/>
        <w:rPr>
          <w:sz w:val="24"/>
          <w:szCs w:val="24"/>
        </w:rPr>
      </w:pPr>
      <w:r w:rsidRPr="0000183F">
        <w:rPr>
          <w:rFonts w:eastAsia="Times New Roman"/>
          <w:color w:val="000000"/>
          <w:spacing w:val="8"/>
          <w:sz w:val="24"/>
          <w:szCs w:val="24"/>
        </w:rPr>
        <w:t>2015-2020 годы</w:t>
      </w:r>
    </w:p>
    <w:p w:rsidR="00BD72E6" w:rsidRPr="0000183F" w:rsidRDefault="00BD72E6" w:rsidP="00BD72E6">
      <w:pPr>
        <w:shd w:val="clear" w:color="auto" w:fill="FFFFFF"/>
        <w:spacing w:line="298" w:lineRule="exact"/>
        <w:ind w:right="14"/>
        <w:jc w:val="both"/>
        <w:rPr>
          <w:sz w:val="24"/>
          <w:szCs w:val="24"/>
        </w:rPr>
        <w:sectPr w:rsidR="00BD72E6" w:rsidRPr="0000183F">
          <w:type w:val="continuous"/>
          <w:pgSz w:w="11909" w:h="16834"/>
          <w:pgMar w:top="509" w:right="900" w:bottom="360" w:left="1879" w:header="720" w:footer="720" w:gutter="0"/>
          <w:cols w:num="2" w:space="720" w:equalWidth="0">
            <w:col w:w="3350" w:space="230"/>
            <w:col w:w="5548"/>
          </w:cols>
          <w:noEndnote/>
        </w:sectPr>
      </w:pPr>
    </w:p>
    <w:p w:rsidR="00BD72E6" w:rsidRPr="0000183F" w:rsidRDefault="00BD72E6" w:rsidP="00BD72E6">
      <w:pPr>
        <w:shd w:val="clear" w:color="auto" w:fill="FFFFFF"/>
        <w:spacing w:before="115" w:line="298" w:lineRule="exact"/>
        <w:rPr>
          <w:rFonts w:eastAsia="Times New Roman"/>
          <w:color w:val="000000"/>
          <w:spacing w:val="1"/>
          <w:sz w:val="24"/>
          <w:szCs w:val="24"/>
        </w:rPr>
      </w:pPr>
      <w:r w:rsidRPr="0000183F">
        <w:rPr>
          <w:rFonts w:eastAsia="Times New Roman"/>
          <w:color w:val="000000"/>
          <w:sz w:val="24"/>
          <w:szCs w:val="24"/>
        </w:rPr>
        <w:lastRenderedPageBreak/>
        <w:t>Объемы финансирования</w:t>
      </w:r>
      <w:r w:rsidRPr="0000183F">
        <w:rPr>
          <w:rFonts w:eastAsia="Times New Roman"/>
          <w:color w:val="000000"/>
          <w:sz w:val="24"/>
          <w:szCs w:val="24"/>
        </w:rPr>
        <w:tab/>
      </w:r>
      <w:r w:rsidRPr="0000183F">
        <w:rPr>
          <w:rFonts w:eastAsia="Times New Roman"/>
          <w:color w:val="000000"/>
          <w:sz w:val="24"/>
          <w:szCs w:val="24"/>
        </w:rPr>
        <w:tab/>
      </w:r>
      <w:r w:rsidRPr="0000183F">
        <w:rPr>
          <w:rFonts w:eastAsia="Times New Roman"/>
          <w:color w:val="000000"/>
          <w:spacing w:val="3"/>
          <w:sz w:val="24"/>
          <w:szCs w:val="24"/>
        </w:rPr>
        <w:t>объем финансирования подпрограммы 3</w:t>
      </w:r>
      <w:r w:rsidRPr="0000183F">
        <w:rPr>
          <w:rFonts w:eastAsia="Times New Roman"/>
          <w:color w:val="000000"/>
          <w:spacing w:val="1"/>
          <w:sz w:val="24"/>
          <w:szCs w:val="24"/>
        </w:rPr>
        <w:t xml:space="preserve">    </w:t>
      </w:r>
      <w:r w:rsidRPr="0000183F">
        <w:rPr>
          <w:rFonts w:eastAsia="Times New Roman"/>
          <w:color w:val="000000"/>
          <w:sz w:val="24"/>
          <w:szCs w:val="24"/>
        </w:rPr>
        <w:t xml:space="preserve">подпрограммы  </w:t>
      </w:r>
      <w:r w:rsidRPr="0000183F">
        <w:rPr>
          <w:rFonts w:eastAsia="Times New Roman"/>
          <w:color w:val="000000"/>
          <w:sz w:val="24"/>
          <w:szCs w:val="24"/>
        </w:rPr>
        <w:tab/>
      </w:r>
      <w:r w:rsidRPr="0000183F">
        <w:rPr>
          <w:rFonts w:eastAsia="Times New Roman"/>
          <w:color w:val="000000"/>
          <w:sz w:val="24"/>
          <w:szCs w:val="24"/>
        </w:rPr>
        <w:tab/>
      </w:r>
      <w:r w:rsidRPr="0000183F">
        <w:rPr>
          <w:rFonts w:eastAsia="Times New Roman"/>
          <w:color w:val="000000"/>
          <w:sz w:val="24"/>
          <w:szCs w:val="24"/>
        </w:rPr>
        <w:tab/>
      </w:r>
      <w:r w:rsidR="00035C35" w:rsidRPr="0000183F">
        <w:rPr>
          <w:rFonts w:eastAsia="Times New Roman"/>
          <w:color w:val="000000"/>
          <w:spacing w:val="1"/>
          <w:sz w:val="24"/>
          <w:szCs w:val="24"/>
        </w:rPr>
        <w:t>составляет 293,0</w:t>
      </w:r>
      <w:r w:rsidRPr="0000183F">
        <w:rPr>
          <w:rFonts w:eastAsia="Times New Roman"/>
          <w:color w:val="000000"/>
          <w:spacing w:val="1"/>
          <w:sz w:val="24"/>
          <w:szCs w:val="24"/>
        </w:rPr>
        <w:t xml:space="preserve"> тыс. руб., в том числе по годам:</w:t>
      </w:r>
    </w:p>
    <w:p w:rsidR="00BD72E6" w:rsidRPr="0000183F" w:rsidRDefault="00BD72E6" w:rsidP="00FA7C4D">
      <w:pPr>
        <w:shd w:val="clear" w:color="auto" w:fill="FFFFFF"/>
        <w:ind w:left="2835" w:firstLine="720"/>
        <w:rPr>
          <w:rFonts w:eastAsia="Times New Roman"/>
          <w:color w:val="000000"/>
          <w:spacing w:val="-1"/>
          <w:sz w:val="24"/>
          <w:szCs w:val="24"/>
        </w:rPr>
      </w:pPr>
      <w:r w:rsidRPr="0000183F">
        <w:rPr>
          <w:rFonts w:eastAsia="Times New Roman"/>
          <w:color w:val="000000"/>
          <w:spacing w:val="-1"/>
          <w:sz w:val="24"/>
          <w:szCs w:val="24"/>
        </w:rPr>
        <w:t>2015 год – 38,0 тыс. руб.</w:t>
      </w:r>
    </w:p>
    <w:p w:rsidR="00BD72E6" w:rsidRPr="0000183F" w:rsidRDefault="00BD72E6" w:rsidP="00FA7C4D">
      <w:pPr>
        <w:shd w:val="clear" w:color="auto" w:fill="FFFFFF"/>
        <w:ind w:left="2835" w:firstLine="720"/>
        <w:rPr>
          <w:rFonts w:eastAsia="Times New Roman"/>
          <w:color w:val="000000"/>
          <w:spacing w:val="-1"/>
          <w:sz w:val="24"/>
          <w:szCs w:val="24"/>
        </w:rPr>
      </w:pPr>
      <w:r w:rsidRPr="0000183F">
        <w:rPr>
          <w:rFonts w:eastAsia="Times New Roman"/>
          <w:color w:val="000000"/>
          <w:spacing w:val="-1"/>
          <w:sz w:val="24"/>
          <w:szCs w:val="24"/>
        </w:rPr>
        <w:t>2016 год – 41,8 тыс. руб.</w:t>
      </w:r>
    </w:p>
    <w:p w:rsidR="00BD72E6" w:rsidRPr="0000183F" w:rsidRDefault="00BD72E6" w:rsidP="00FA7C4D">
      <w:pPr>
        <w:shd w:val="clear" w:color="auto" w:fill="FFFFFF"/>
        <w:ind w:left="2835" w:firstLine="720"/>
        <w:rPr>
          <w:rFonts w:eastAsia="Times New Roman"/>
          <w:color w:val="000000"/>
          <w:spacing w:val="-1"/>
          <w:sz w:val="24"/>
          <w:szCs w:val="24"/>
        </w:rPr>
      </w:pPr>
      <w:r w:rsidRPr="0000183F">
        <w:rPr>
          <w:rFonts w:eastAsia="Times New Roman"/>
          <w:color w:val="000000"/>
          <w:spacing w:val="-1"/>
          <w:sz w:val="24"/>
          <w:szCs w:val="24"/>
        </w:rPr>
        <w:t>2017 год – 46,0 тыс. руб.</w:t>
      </w:r>
    </w:p>
    <w:p w:rsidR="00BD72E6" w:rsidRPr="0000183F" w:rsidRDefault="00BD72E6" w:rsidP="00FA7C4D">
      <w:pPr>
        <w:shd w:val="clear" w:color="auto" w:fill="FFFFFF"/>
        <w:ind w:left="2835" w:firstLine="720"/>
        <w:rPr>
          <w:rFonts w:eastAsia="Times New Roman"/>
          <w:color w:val="000000"/>
          <w:spacing w:val="-1"/>
          <w:sz w:val="24"/>
          <w:szCs w:val="24"/>
        </w:rPr>
      </w:pPr>
      <w:r w:rsidRPr="0000183F">
        <w:rPr>
          <w:rFonts w:eastAsia="Times New Roman"/>
          <w:color w:val="000000"/>
          <w:spacing w:val="-1"/>
          <w:sz w:val="24"/>
          <w:szCs w:val="24"/>
        </w:rPr>
        <w:t>2018 год – 50,5 тыс. руб.</w:t>
      </w:r>
    </w:p>
    <w:p w:rsidR="00BD72E6" w:rsidRPr="0000183F" w:rsidRDefault="00035C35" w:rsidP="00FA7C4D">
      <w:pPr>
        <w:shd w:val="clear" w:color="auto" w:fill="FFFFFF"/>
        <w:ind w:left="2835" w:firstLine="720"/>
        <w:rPr>
          <w:rFonts w:eastAsia="Times New Roman"/>
          <w:color w:val="000000"/>
          <w:spacing w:val="-1"/>
          <w:sz w:val="24"/>
          <w:szCs w:val="24"/>
        </w:rPr>
      </w:pPr>
      <w:r w:rsidRPr="0000183F">
        <w:rPr>
          <w:rFonts w:eastAsia="Times New Roman"/>
          <w:color w:val="000000"/>
          <w:spacing w:val="-1"/>
          <w:sz w:val="24"/>
          <w:szCs w:val="24"/>
        </w:rPr>
        <w:t>2019 год – 55,6</w:t>
      </w:r>
      <w:r w:rsidR="00BD72E6" w:rsidRPr="0000183F">
        <w:rPr>
          <w:rFonts w:eastAsia="Times New Roman"/>
          <w:color w:val="000000"/>
          <w:spacing w:val="-1"/>
          <w:sz w:val="24"/>
          <w:szCs w:val="24"/>
        </w:rPr>
        <w:t xml:space="preserve"> тыс. руб.</w:t>
      </w:r>
    </w:p>
    <w:p w:rsidR="00BD72E6" w:rsidRPr="0000183F" w:rsidRDefault="00BD72E6" w:rsidP="00FA7C4D">
      <w:pPr>
        <w:shd w:val="clear" w:color="auto" w:fill="FFFFFF"/>
        <w:tabs>
          <w:tab w:val="left" w:pos="3696"/>
        </w:tabs>
        <w:ind w:left="2835" w:firstLine="720"/>
        <w:rPr>
          <w:rFonts w:eastAsia="Times New Roman"/>
          <w:color w:val="000000"/>
          <w:spacing w:val="-1"/>
          <w:sz w:val="24"/>
          <w:szCs w:val="24"/>
        </w:rPr>
      </w:pPr>
      <w:r w:rsidRPr="0000183F">
        <w:rPr>
          <w:rFonts w:eastAsia="Times New Roman"/>
          <w:color w:val="000000"/>
          <w:spacing w:val="-1"/>
          <w:sz w:val="24"/>
          <w:szCs w:val="24"/>
        </w:rPr>
        <w:t>2020 год – 61,1 тыс. руб.</w:t>
      </w:r>
    </w:p>
    <w:p w:rsidR="006F55A1" w:rsidRPr="0000183F" w:rsidRDefault="006F55A1" w:rsidP="006F55A1">
      <w:pPr>
        <w:shd w:val="clear" w:color="auto" w:fill="FFFFFF"/>
        <w:spacing w:line="302" w:lineRule="exact"/>
        <w:ind w:left="3540"/>
        <w:rPr>
          <w:rFonts w:eastAsia="Times New Roman"/>
          <w:color w:val="000000"/>
          <w:spacing w:val="-1"/>
          <w:sz w:val="24"/>
          <w:szCs w:val="24"/>
        </w:rPr>
      </w:pPr>
      <w:r w:rsidRPr="0000183F">
        <w:rPr>
          <w:rFonts w:eastAsia="Times New Roman"/>
          <w:color w:val="000000"/>
          <w:sz w:val="24"/>
          <w:szCs w:val="24"/>
        </w:rPr>
        <w:t xml:space="preserve">Объемы финансирования подлежат ежегодному уточнению </w:t>
      </w:r>
      <w:r w:rsidRPr="0000183F">
        <w:rPr>
          <w:rFonts w:eastAsia="Times New Roman"/>
          <w:color w:val="000000"/>
          <w:spacing w:val="-1"/>
          <w:sz w:val="24"/>
          <w:szCs w:val="24"/>
        </w:rPr>
        <w:t>на очередной финансовый год и на пла</w:t>
      </w:r>
      <w:r w:rsidRPr="0000183F">
        <w:rPr>
          <w:rFonts w:eastAsia="Times New Roman"/>
          <w:color w:val="000000"/>
          <w:spacing w:val="-1"/>
          <w:sz w:val="24"/>
          <w:szCs w:val="24"/>
        </w:rPr>
        <w:softHyphen/>
        <w:t>новый период</w:t>
      </w:r>
    </w:p>
    <w:p w:rsidR="00BD72E6" w:rsidRPr="0000183F" w:rsidRDefault="00BD72E6" w:rsidP="00BD72E6">
      <w:pPr>
        <w:shd w:val="clear" w:color="auto" w:fill="FFFFFF"/>
        <w:tabs>
          <w:tab w:val="left" w:pos="3696"/>
        </w:tabs>
        <w:rPr>
          <w:rFonts w:eastAsia="Times New Roman"/>
          <w:color w:val="000000"/>
          <w:sz w:val="24"/>
          <w:szCs w:val="24"/>
        </w:rPr>
      </w:pPr>
    </w:p>
    <w:p w:rsidR="00EF1336" w:rsidRPr="0000183F" w:rsidRDefault="00BD72E6" w:rsidP="00EF1336">
      <w:pPr>
        <w:shd w:val="clear" w:color="auto" w:fill="FFFFFF"/>
        <w:tabs>
          <w:tab w:val="left" w:pos="3696"/>
        </w:tabs>
        <w:ind w:left="3600" w:hanging="3600"/>
        <w:jc w:val="both"/>
        <w:rPr>
          <w:sz w:val="24"/>
          <w:szCs w:val="24"/>
        </w:rPr>
      </w:pPr>
      <w:r w:rsidRPr="0000183F">
        <w:rPr>
          <w:rFonts w:eastAsia="Times New Roman"/>
          <w:color w:val="000000"/>
          <w:spacing w:val="4"/>
          <w:sz w:val="24"/>
          <w:szCs w:val="24"/>
        </w:rPr>
        <w:t xml:space="preserve">Ожидаемые результаты </w:t>
      </w:r>
      <w:r w:rsidRPr="0000183F">
        <w:rPr>
          <w:rFonts w:eastAsia="Times New Roman"/>
          <w:color w:val="000000"/>
          <w:spacing w:val="4"/>
          <w:sz w:val="24"/>
          <w:szCs w:val="24"/>
        </w:rPr>
        <w:tab/>
      </w:r>
      <w:r w:rsidR="00EF1336" w:rsidRPr="0000183F">
        <w:rPr>
          <w:rFonts w:eastAsia="Times New Roman"/>
          <w:color w:val="000000"/>
          <w:spacing w:val="-1"/>
          <w:sz w:val="24"/>
          <w:szCs w:val="24"/>
        </w:rPr>
        <w:t xml:space="preserve">доля педагогических работников и управленческих кадров </w:t>
      </w:r>
      <w:r w:rsidR="00EF1336" w:rsidRPr="0000183F">
        <w:rPr>
          <w:rFonts w:eastAsia="Times New Roman"/>
          <w:color w:val="000000"/>
          <w:sz w:val="24"/>
          <w:szCs w:val="24"/>
        </w:rPr>
        <w:t>системы образования района, своевременно прошед</w:t>
      </w:r>
      <w:r w:rsidR="00EF1336" w:rsidRPr="0000183F">
        <w:rPr>
          <w:rFonts w:eastAsia="Times New Roman"/>
          <w:color w:val="000000"/>
          <w:sz w:val="24"/>
          <w:szCs w:val="24"/>
        </w:rPr>
        <w:softHyphen/>
        <w:t>ших повышение квалификации или профессио</w:t>
      </w:r>
      <w:r w:rsidR="00EF1336" w:rsidRPr="0000183F">
        <w:rPr>
          <w:rFonts w:eastAsia="Times New Roman"/>
          <w:color w:val="000000"/>
          <w:sz w:val="24"/>
          <w:szCs w:val="24"/>
        </w:rPr>
        <w:softHyphen/>
      </w:r>
      <w:r w:rsidR="00EF1336" w:rsidRPr="0000183F">
        <w:rPr>
          <w:rFonts w:eastAsia="Times New Roman"/>
          <w:color w:val="000000"/>
          <w:spacing w:val="-1"/>
          <w:sz w:val="24"/>
          <w:szCs w:val="24"/>
        </w:rPr>
        <w:t>нальную переподготовку, в общей численности педагогических работников и управленческих кадров</w:t>
      </w:r>
      <w:r w:rsidR="00EF1336" w:rsidRPr="0000183F">
        <w:rPr>
          <w:rFonts w:eastAsia="Times New Roman"/>
          <w:color w:val="000000"/>
          <w:spacing w:val="1"/>
          <w:sz w:val="24"/>
          <w:szCs w:val="24"/>
        </w:rPr>
        <w:t xml:space="preserve"> до </w:t>
      </w:r>
      <w:r w:rsidR="00EF1336" w:rsidRPr="0000183F">
        <w:rPr>
          <w:rFonts w:eastAsia="Times New Roman"/>
          <w:color w:val="000000"/>
          <w:spacing w:val="-1"/>
          <w:sz w:val="24"/>
          <w:szCs w:val="24"/>
        </w:rPr>
        <w:t>98,8%</w:t>
      </w:r>
    </w:p>
    <w:p w:rsidR="00BD72E6" w:rsidRDefault="00BD72E6" w:rsidP="00BD72E6">
      <w:pPr>
        <w:shd w:val="clear" w:color="auto" w:fill="FFFFFF"/>
        <w:spacing w:before="581"/>
        <w:ind w:left="1934"/>
      </w:pPr>
      <w:r>
        <w:rPr>
          <w:color w:val="000000"/>
          <w:spacing w:val="1"/>
          <w:sz w:val="28"/>
          <w:szCs w:val="28"/>
        </w:rPr>
        <w:t xml:space="preserve">1. </w:t>
      </w:r>
      <w:r>
        <w:rPr>
          <w:rFonts w:eastAsia="Times New Roman"/>
          <w:color w:val="000000"/>
          <w:spacing w:val="1"/>
          <w:sz w:val="28"/>
          <w:szCs w:val="28"/>
        </w:rPr>
        <w:t>Характеристика сферы реализации подпрограммы 3</w:t>
      </w:r>
    </w:p>
    <w:p w:rsidR="00BD72E6" w:rsidRPr="0000183F" w:rsidRDefault="00BD72E6" w:rsidP="00BD72E6">
      <w:pPr>
        <w:shd w:val="clear" w:color="auto" w:fill="FFFFFF"/>
        <w:spacing w:before="278" w:line="298" w:lineRule="exact"/>
        <w:ind w:left="5" w:right="10" w:firstLine="691"/>
        <w:jc w:val="both"/>
        <w:rPr>
          <w:sz w:val="24"/>
          <w:szCs w:val="24"/>
        </w:rPr>
      </w:pPr>
      <w:r w:rsidRPr="0000183F">
        <w:rPr>
          <w:rFonts w:eastAsia="Times New Roman"/>
          <w:color w:val="000000"/>
          <w:spacing w:val="-1"/>
          <w:sz w:val="24"/>
          <w:szCs w:val="24"/>
        </w:rPr>
        <w:t>Важным фактором, оказывающим влияние на качество образования, распро</w:t>
      </w:r>
      <w:r w:rsidRPr="0000183F">
        <w:rPr>
          <w:rFonts w:eastAsia="Times New Roman"/>
          <w:color w:val="000000"/>
          <w:spacing w:val="-1"/>
          <w:sz w:val="24"/>
          <w:szCs w:val="24"/>
        </w:rPr>
        <w:softHyphen/>
      </w:r>
      <w:r w:rsidRPr="0000183F">
        <w:rPr>
          <w:rFonts w:eastAsia="Times New Roman"/>
          <w:color w:val="000000"/>
          <w:sz w:val="24"/>
          <w:szCs w:val="24"/>
        </w:rPr>
        <w:t xml:space="preserve">странение современных технологий и методов преподавания, является состояние </w:t>
      </w:r>
      <w:r w:rsidRPr="0000183F">
        <w:rPr>
          <w:rFonts w:eastAsia="Times New Roman"/>
          <w:color w:val="000000"/>
          <w:spacing w:val="-1"/>
          <w:sz w:val="24"/>
          <w:szCs w:val="24"/>
        </w:rPr>
        <w:t>кадрового потенциала на всех его уровнях.</w:t>
      </w:r>
    </w:p>
    <w:p w:rsidR="00BD72E6" w:rsidRPr="0000183F" w:rsidRDefault="00BD72E6" w:rsidP="00BD72E6">
      <w:pPr>
        <w:shd w:val="clear" w:color="auto" w:fill="FFFFFF"/>
        <w:spacing w:line="298" w:lineRule="exact"/>
        <w:ind w:left="5" w:right="10" w:firstLine="696"/>
        <w:jc w:val="both"/>
        <w:rPr>
          <w:sz w:val="24"/>
          <w:szCs w:val="24"/>
        </w:rPr>
      </w:pPr>
      <w:r w:rsidRPr="0000183F">
        <w:rPr>
          <w:rFonts w:eastAsia="Times New Roman"/>
          <w:color w:val="000000"/>
          <w:sz w:val="24"/>
          <w:szCs w:val="24"/>
        </w:rPr>
        <w:t xml:space="preserve">Одним из основных механизмов развития кадрового потенциала является </w:t>
      </w:r>
      <w:r w:rsidRPr="0000183F">
        <w:rPr>
          <w:rFonts w:eastAsia="Times New Roman"/>
          <w:color w:val="000000"/>
          <w:spacing w:val="1"/>
          <w:sz w:val="24"/>
          <w:szCs w:val="24"/>
        </w:rPr>
        <w:t xml:space="preserve">повышение уровня квалификации и профессиональной компетенции </w:t>
      </w:r>
      <w:r w:rsidRPr="0000183F">
        <w:rPr>
          <w:rFonts w:eastAsia="Times New Roman"/>
          <w:color w:val="000000"/>
          <w:sz w:val="24"/>
          <w:szCs w:val="24"/>
        </w:rPr>
        <w:t>работников системы образования Змеиногорского района и, прежде всего в общем образовании.</w:t>
      </w:r>
    </w:p>
    <w:p w:rsidR="00BD72E6" w:rsidRPr="0000183F" w:rsidRDefault="00BD72E6" w:rsidP="00BD72E6">
      <w:pPr>
        <w:shd w:val="clear" w:color="auto" w:fill="FFFFFF"/>
        <w:spacing w:before="5" w:line="298" w:lineRule="exact"/>
        <w:ind w:right="10" w:firstLine="696"/>
        <w:jc w:val="both"/>
        <w:rPr>
          <w:sz w:val="24"/>
          <w:szCs w:val="24"/>
        </w:rPr>
      </w:pPr>
      <w:r w:rsidRPr="0000183F">
        <w:rPr>
          <w:rFonts w:eastAsia="Times New Roman"/>
          <w:color w:val="000000"/>
          <w:spacing w:val="1"/>
          <w:sz w:val="24"/>
          <w:szCs w:val="24"/>
        </w:rPr>
        <w:t xml:space="preserve">В течение последних лет в данном направлении в районе проведена большая </w:t>
      </w:r>
      <w:r w:rsidRPr="0000183F">
        <w:rPr>
          <w:rFonts w:eastAsia="Times New Roman"/>
          <w:color w:val="000000"/>
          <w:sz w:val="24"/>
          <w:szCs w:val="24"/>
        </w:rPr>
        <w:t>работа. Среди положительных тенденций в развитии кадрового потенциала систе</w:t>
      </w:r>
      <w:r w:rsidRPr="0000183F">
        <w:rPr>
          <w:rFonts w:eastAsia="Times New Roman"/>
          <w:color w:val="000000"/>
          <w:sz w:val="24"/>
          <w:szCs w:val="24"/>
        </w:rPr>
        <w:softHyphen/>
      </w:r>
      <w:r w:rsidRPr="0000183F">
        <w:rPr>
          <w:rFonts w:eastAsia="Times New Roman"/>
          <w:color w:val="000000"/>
          <w:spacing w:val="-1"/>
          <w:sz w:val="24"/>
          <w:szCs w:val="24"/>
        </w:rPr>
        <w:t>мы образования следует отметить:</w:t>
      </w:r>
    </w:p>
    <w:p w:rsidR="00BD72E6" w:rsidRPr="0000183F" w:rsidRDefault="00BD72E6" w:rsidP="00BD72E6">
      <w:pPr>
        <w:shd w:val="clear" w:color="auto" w:fill="FFFFFF"/>
        <w:spacing w:line="298" w:lineRule="exact"/>
        <w:ind w:right="5" w:firstLine="696"/>
        <w:jc w:val="both"/>
        <w:rPr>
          <w:sz w:val="24"/>
          <w:szCs w:val="24"/>
        </w:rPr>
      </w:pPr>
      <w:r w:rsidRPr="0000183F">
        <w:rPr>
          <w:rFonts w:eastAsia="Times New Roman"/>
          <w:color w:val="000000"/>
          <w:spacing w:val="-1"/>
          <w:sz w:val="24"/>
          <w:szCs w:val="24"/>
        </w:rPr>
        <w:t xml:space="preserve">направленность системы аттестации и оплаты труда педагогов на повышение </w:t>
      </w:r>
      <w:r w:rsidRPr="0000183F">
        <w:rPr>
          <w:rFonts w:eastAsia="Times New Roman"/>
          <w:color w:val="000000"/>
          <w:spacing w:val="4"/>
          <w:sz w:val="24"/>
          <w:szCs w:val="24"/>
        </w:rPr>
        <w:t xml:space="preserve">качества преподавания, непрерывное профессиональное развитие и карьерный </w:t>
      </w:r>
      <w:r w:rsidRPr="0000183F">
        <w:rPr>
          <w:rFonts w:eastAsia="Times New Roman"/>
          <w:color w:val="000000"/>
          <w:spacing w:val="-5"/>
          <w:sz w:val="24"/>
          <w:szCs w:val="24"/>
        </w:rPr>
        <w:t>рост;</w:t>
      </w:r>
    </w:p>
    <w:p w:rsidR="00BD72E6" w:rsidRPr="0000183F" w:rsidRDefault="00BD72E6" w:rsidP="00BD72E6">
      <w:pPr>
        <w:shd w:val="clear" w:color="auto" w:fill="FFFFFF"/>
        <w:spacing w:line="298" w:lineRule="exact"/>
        <w:ind w:left="5" w:firstLine="701"/>
        <w:jc w:val="both"/>
        <w:rPr>
          <w:sz w:val="24"/>
          <w:szCs w:val="24"/>
        </w:rPr>
      </w:pPr>
      <w:r w:rsidRPr="0000183F">
        <w:rPr>
          <w:rFonts w:eastAsia="Times New Roman"/>
          <w:color w:val="000000"/>
          <w:sz w:val="24"/>
          <w:szCs w:val="24"/>
        </w:rPr>
        <w:t xml:space="preserve">ориентацию повышения квалификации в условиях конкурентной среды на </w:t>
      </w:r>
      <w:r w:rsidRPr="0000183F">
        <w:rPr>
          <w:rFonts w:eastAsia="Times New Roman"/>
          <w:color w:val="000000"/>
          <w:spacing w:val="-1"/>
          <w:sz w:val="24"/>
          <w:szCs w:val="24"/>
        </w:rPr>
        <w:t xml:space="preserve">развитие профессиональной компетенции учителя, включая возможность создания </w:t>
      </w:r>
      <w:r w:rsidRPr="0000183F">
        <w:rPr>
          <w:rFonts w:eastAsia="Times New Roman"/>
          <w:color w:val="000000"/>
          <w:sz w:val="24"/>
          <w:szCs w:val="24"/>
        </w:rPr>
        <w:t>профессиональных методических и сетевых сообществ и объединений;</w:t>
      </w:r>
    </w:p>
    <w:p w:rsidR="00BD72E6" w:rsidRPr="0000183F" w:rsidRDefault="00BD72E6" w:rsidP="00BD72E6">
      <w:pPr>
        <w:shd w:val="clear" w:color="auto" w:fill="FFFFFF"/>
        <w:spacing w:line="298" w:lineRule="exact"/>
        <w:ind w:left="5" w:right="5" w:firstLine="686"/>
        <w:jc w:val="both"/>
        <w:rPr>
          <w:sz w:val="24"/>
          <w:szCs w:val="24"/>
        </w:rPr>
      </w:pPr>
      <w:r w:rsidRPr="0000183F">
        <w:rPr>
          <w:rFonts w:eastAsia="Times New Roman"/>
          <w:color w:val="000000"/>
          <w:spacing w:val="-1"/>
          <w:sz w:val="24"/>
          <w:szCs w:val="24"/>
        </w:rPr>
        <w:t>внедрение персонифицированной модели повышения квалифи</w:t>
      </w:r>
      <w:r w:rsidRPr="0000183F">
        <w:rPr>
          <w:rFonts w:eastAsia="Times New Roman"/>
          <w:color w:val="000000"/>
          <w:spacing w:val="-1"/>
          <w:sz w:val="24"/>
          <w:szCs w:val="24"/>
        </w:rPr>
        <w:softHyphen/>
        <w:t>кации, которая позволяет учитывать потребности и возможности учителя и образо</w:t>
      </w:r>
      <w:r w:rsidRPr="0000183F">
        <w:rPr>
          <w:rFonts w:eastAsia="Times New Roman"/>
          <w:color w:val="000000"/>
          <w:spacing w:val="-1"/>
          <w:sz w:val="24"/>
          <w:szCs w:val="24"/>
        </w:rPr>
        <w:softHyphen/>
      </w:r>
      <w:r w:rsidRPr="0000183F">
        <w:rPr>
          <w:rFonts w:eastAsia="Times New Roman"/>
          <w:color w:val="000000"/>
          <w:sz w:val="24"/>
          <w:szCs w:val="24"/>
        </w:rPr>
        <w:t xml:space="preserve">вательного учреждения на всех стадиях её прохождения: задание на повышение </w:t>
      </w:r>
      <w:r w:rsidRPr="0000183F">
        <w:rPr>
          <w:rFonts w:eastAsia="Times New Roman"/>
          <w:color w:val="000000"/>
          <w:spacing w:val="-1"/>
          <w:sz w:val="24"/>
          <w:szCs w:val="24"/>
        </w:rPr>
        <w:t>квалификации; выбор образовательной программы, места и формы её освоения; со</w:t>
      </w:r>
      <w:r w:rsidRPr="0000183F">
        <w:rPr>
          <w:rFonts w:eastAsia="Times New Roman"/>
          <w:color w:val="000000"/>
          <w:spacing w:val="-1"/>
          <w:sz w:val="24"/>
          <w:szCs w:val="24"/>
        </w:rPr>
        <w:softHyphen/>
      </w:r>
      <w:r w:rsidRPr="0000183F">
        <w:rPr>
          <w:rFonts w:eastAsia="Times New Roman"/>
          <w:color w:val="000000"/>
          <w:sz w:val="24"/>
          <w:szCs w:val="24"/>
        </w:rPr>
        <w:t>держание вариативной и практико-ориентированной части программы; уровень итоговой аттестации; внедрение результатов повышения квалификации и др.</w:t>
      </w:r>
    </w:p>
    <w:p w:rsidR="00BD72E6" w:rsidRPr="0000183F" w:rsidRDefault="00BD72E6" w:rsidP="00BD72E6">
      <w:pPr>
        <w:shd w:val="clear" w:color="auto" w:fill="FFFFFF"/>
        <w:spacing w:line="298" w:lineRule="exact"/>
        <w:ind w:left="14" w:right="5" w:firstLine="696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00183F">
        <w:rPr>
          <w:rFonts w:eastAsia="Times New Roman"/>
          <w:color w:val="000000"/>
          <w:spacing w:val="-1"/>
          <w:sz w:val="24"/>
          <w:szCs w:val="24"/>
        </w:rPr>
        <w:t>прохождение педагогами практико-ориентированного модуля на базе стажерских площадок;</w:t>
      </w:r>
    </w:p>
    <w:p w:rsidR="00BD72E6" w:rsidRPr="0000183F" w:rsidRDefault="00BD72E6" w:rsidP="00BD72E6">
      <w:pPr>
        <w:shd w:val="clear" w:color="auto" w:fill="FFFFFF"/>
        <w:ind w:firstLine="709"/>
        <w:rPr>
          <w:sz w:val="24"/>
          <w:szCs w:val="24"/>
        </w:rPr>
      </w:pPr>
      <w:r w:rsidRPr="0000183F">
        <w:rPr>
          <w:rFonts w:eastAsia="Times New Roman"/>
          <w:color w:val="000000"/>
          <w:spacing w:val="5"/>
          <w:sz w:val="24"/>
          <w:szCs w:val="24"/>
        </w:rPr>
        <w:t xml:space="preserve">участие в использовании такой формы повышения квалификации, как </w:t>
      </w:r>
      <w:r w:rsidRPr="0000183F">
        <w:rPr>
          <w:rFonts w:eastAsia="Times New Roman"/>
          <w:color w:val="000000"/>
          <w:spacing w:val="-2"/>
          <w:sz w:val="24"/>
          <w:szCs w:val="24"/>
        </w:rPr>
        <w:t>образовательная миграция.</w:t>
      </w:r>
    </w:p>
    <w:p w:rsidR="00BD72E6" w:rsidRPr="0000183F" w:rsidRDefault="00BD72E6" w:rsidP="00BD72E6">
      <w:pPr>
        <w:shd w:val="clear" w:color="auto" w:fill="FFFFFF"/>
        <w:spacing w:before="10" w:line="298" w:lineRule="exact"/>
        <w:ind w:left="24" w:firstLine="706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00183F">
        <w:rPr>
          <w:rFonts w:eastAsia="Times New Roman"/>
          <w:color w:val="000000"/>
          <w:spacing w:val="-1"/>
          <w:sz w:val="24"/>
          <w:szCs w:val="24"/>
        </w:rPr>
        <w:t>Внедрена система стимулирования педагогов, увязывающая процедуру оценки качества образования, повышения квалификации, аттестации и новой системы оплаты труда.</w:t>
      </w:r>
    </w:p>
    <w:p w:rsidR="00BD72E6" w:rsidRPr="0000183F" w:rsidRDefault="00BD72E6" w:rsidP="00BD72E6">
      <w:pPr>
        <w:shd w:val="clear" w:color="auto" w:fill="FFFFFF"/>
        <w:spacing w:before="10" w:line="298" w:lineRule="exact"/>
        <w:ind w:left="24" w:firstLine="706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00183F">
        <w:rPr>
          <w:rFonts w:eastAsia="Times New Roman"/>
          <w:color w:val="000000"/>
          <w:spacing w:val="-1"/>
          <w:sz w:val="24"/>
          <w:szCs w:val="24"/>
        </w:rPr>
        <w:lastRenderedPageBreak/>
        <w:t>По данным электронного мониторинга, доля педагогических и руково</w:t>
      </w:r>
      <w:r w:rsidRPr="0000183F">
        <w:rPr>
          <w:rFonts w:eastAsia="Times New Roman"/>
          <w:color w:val="000000"/>
          <w:spacing w:val="-1"/>
          <w:sz w:val="24"/>
          <w:szCs w:val="24"/>
        </w:rPr>
        <w:softHyphen/>
        <w:t>дящих работников, своевременно прошедших повышение квалификации, к концу 2013 года составила 98,8%. 100% учителей начальных классов, реализу</w:t>
      </w:r>
      <w:r w:rsidRPr="0000183F">
        <w:rPr>
          <w:rFonts w:eastAsia="Times New Roman"/>
          <w:color w:val="000000"/>
          <w:spacing w:val="-1"/>
          <w:sz w:val="24"/>
          <w:szCs w:val="24"/>
        </w:rPr>
        <w:softHyphen/>
        <w:t>ющих федеральный государственный образовательный стандарт, прошли пер</w:t>
      </w:r>
      <w:r w:rsidRPr="0000183F">
        <w:rPr>
          <w:rFonts w:eastAsia="Times New Roman"/>
          <w:color w:val="000000"/>
          <w:spacing w:val="-1"/>
          <w:sz w:val="24"/>
          <w:szCs w:val="24"/>
        </w:rPr>
        <w:softHyphen/>
        <w:t>сонифицированное повышение квалификации по программам в объеме 72 ч.</w:t>
      </w:r>
    </w:p>
    <w:p w:rsidR="00BD72E6" w:rsidRPr="0000183F" w:rsidRDefault="00BD72E6" w:rsidP="00BD72E6">
      <w:pPr>
        <w:shd w:val="clear" w:color="auto" w:fill="FFFFFF"/>
        <w:spacing w:before="10" w:line="298" w:lineRule="exact"/>
        <w:ind w:left="24" w:firstLine="706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00183F">
        <w:rPr>
          <w:rFonts w:eastAsia="Times New Roman"/>
          <w:color w:val="000000"/>
          <w:spacing w:val="-1"/>
          <w:sz w:val="24"/>
          <w:szCs w:val="24"/>
        </w:rPr>
        <w:t>Однако существует ряд задач, которые в 2014 году необ</w:t>
      </w:r>
      <w:r w:rsidRPr="0000183F">
        <w:rPr>
          <w:rFonts w:eastAsia="Times New Roman"/>
          <w:color w:val="000000"/>
          <w:spacing w:val="-1"/>
          <w:sz w:val="24"/>
          <w:szCs w:val="24"/>
        </w:rPr>
        <w:softHyphen/>
        <w:t>ходимо решить:</w:t>
      </w:r>
    </w:p>
    <w:p w:rsidR="00BD72E6" w:rsidRPr="0000183F" w:rsidRDefault="00BD72E6" w:rsidP="00BD72E6">
      <w:pPr>
        <w:shd w:val="clear" w:color="auto" w:fill="FFFFFF"/>
        <w:spacing w:before="10" w:line="298" w:lineRule="exact"/>
        <w:ind w:left="24" w:firstLine="706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00183F">
        <w:rPr>
          <w:rFonts w:eastAsia="Times New Roman"/>
          <w:color w:val="000000"/>
          <w:spacing w:val="-1"/>
          <w:sz w:val="24"/>
          <w:szCs w:val="24"/>
        </w:rPr>
        <w:t>в соответствии с подпунктом 2 пункта 5 статьи 46 Федерального закона от 29.12.2012 № 273-ФЗ «Об образовании в Российской Федерации» педагоги</w:t>
      </w:r>
      <w:r w:rsidRPr="0000183F">
        <w:rPr>
          <w:rFonts w:eastAsia="Times New Roman"/>
          <w:color w:val="000000"/>
          <w:spacing w:val="-1"/>
          <w:sz w:val="24"/>
          <w:szCs w:val="24"/>
        </w:rPr>
        <w:softHyphen/>
        <w:t>ческие работники имеют право на дополнительное профессиональное образо</w:t>
      </w:r>
      <w:r w:rsidRPr="0000183F">
        <w:rPr>
          <w:rFonts w:eastAsia="Times New Roman"/>
          <w:color w:val="000000"/>
          <w:spacing w:val="-1"/>
          <w:sz w:val="24"/>
          <w:szCs w:val="24"/>
        </w:rPr>
        <w:softHyphen/>
        <w:t>вание по профилю педагогической деятельности не реже чем один раз в три го</w:t>
      </w:r>
      <w:r w:rsidRPr="0000183F">
        <w:rPr>
          <w:rFonts w:eastAsia="Times New Roman"/>
          <w:color w:val="000000"/>
          <w:spacing w:val="-1"/>
          <w:sz w:val="24"/>
          <w:szCs w:val="24"/>
        </w:rPr>
        <w:softHyphen/>
        <w:t>да, что потребует дополнительных финансовых затрат;</w:t>
      </w:r>
    </w:p>
    <w:p w:rsidR="00BD72E6" w:rsidRPr="0000183F" w:rsidRDefault="00BD72E6" w:rsidP="00BD72E6">
      <w:pPr>
        <w:shd w:val="clear" w:color="auto" w:fill="FFFFFF"/>
        <w:spacing w:before="10" w:line="298" w:lineRule="exact"/>
        <w:ind w:left="24" w:firstLine="706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00183F">
        <w:rPr>
          <w:rFonts w:eastAsia="Times New Roman"/>
          <w:color w:val="000000"/>
          <w:spacing w:val="-1"/>
          <w:sz w:val="24"/>
          <w:szCs w:val="24"/>
        </w:rPr>
        <w:t>распространение модели персонифицированного повышения квалифика</w:t>
      </w:r>
      <w:r w:rsidRPr="0000183F">
        <w:rPr>
          <w:rFonts w:eastAsia="Times New Roman"/>
          <w:color w:val="000000"/>
          <w:spacing w:val="-1"/>
          <w:sz w:val="24"/>
          <w:szCs w:val="24"/>
        </w:rPr>
        <w:softHyphen/>
        <w:t>ции педагогических и руководящих работников системы общего образования;</w:t>
      </w:r>
    </w:p>
    <w:p w:rsidR="00BD72E6" w:rsidRPr="0000183F" w:rsidRDefault="00BD72E6" w:rsidP="00BD72E6">
      <w:pPr>
        <w:shd w:val="clear" w:color="auto" w:fill="FFFFFF"/>
        <w:spacing w:before="10" w:line="298" w:lineRule="exact"/>
        <w:ind w:left="24" w:firstLine="706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00183F">
        <w:rPr>
          <w:rFonts w:eastAsia="Times New Roman"/>
          <w:color w:val="000000"/>
          <w:spacing w:val="-1"/>
          <w:sz w:val="24"/>
          <w:szCs w:val="24"/>
        </w:rPr>
        <w:t>необходимо осуществлять активное внедрение результатов повышения квалификации в практику образовательной деятельности педагога.</w:t>
      </w:r>
    </w:p>
    <w:p w:rsidR="00BD72E6" w:rsidRPr="0000183F" w:rsidRDefault="00BD72E6" w:rsidP="00BD72E6">
      <w:pPr>
        <w:shd w:val="clear" w:color="auto" w:fill="FFFFFF"/>
        <w:spacing w:before="10" w:line="298" w:lineRule="exact"/>
        <w:ind w:left="24" w:firstLine="706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00183F">
        <w:rPr>
          <w:rFonts w:eastAsia="Times New Roman"/>
          <w:color w:val="000000"/>
          <w:spacing w:val="-1"/>
          <w:sz w:val="24"/>
          <w:szCs w:val="24"/>
        </w:rPr>
        <w:t>Однако существует проблема недостаточного финансирования повыше</w:t>
      </w:r>
      <w:r w:rsidRPr="0000183F">
        <w:rPr>
          <w:rFonts w:eastAsia="Times New Roman"/>
          <w:color w:val="000000"/>
          <w:spacing w:val="-1"/>
          <w:sz w:val="24"/>
          <w:szCs w:val="24"/>
        </w:rPr>
        <w:softHyphen/>
        <w:t>ния квалификации педагогических работников дошкольных образовательных организаций и организаций дополнительного образования детей.</w:t>
      </w:r>
    </w:p>
    <w:p w:rsidR="00BD72E6" w:rsidRPr="0000183F" w:rsidRDefault="00BD72E6" w:rsidP="00BD72E6">
      <w:pPr>
        <w:shd w:val="clear" w:color="auto" w:fill="FFFFFF"/>
        <w:spacing w:before="10" w:line="298" w:lineRule="exact"/>
        <w:ind w:left="24" w:firstLine="706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00183F">
        <w:rPr>
          <w:rFonts w:eastAsia="Times New Roman"/>
          <w:color w:val="000000"/>
          <w:spacing w:val="-1"/>
          <w:sz w:val="24"/>
          <w:szCs w:val="24"/>
        </w:rPr>
        <w:t>Для развития кадрового потенциала системы образования Змеиногорского района необходимо продолжить:</w:t>
      </w:r>
    </w:p>
    <w:p w:rsidR="00BD72E6" w:rsidRPr="0000183F" w:rsidRDefault="00BD72E6" w:rsidP="00BD72E6">
      <w:pPr>
        <w:shd w:val="clear" w:color="auto" w:fill="FFFFFF"/>
        <w:spacing w:before="10" w:line="298" w:lineRule="exact"/>
        <w:ind w:left="24" w:firstLine="706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00183F">
        <w:rPr>
          <w:rFonts w:eastAsia="Times New Roman"/>
          <w:color w:val="000000"/>
          <w:spacing w:val="-1"/>
          <w:sz w:val="24"/>
          <w:szCs w:val="24"/>
        </w:rPr>
        <w:t>обновление системы аттестации педагогических и руководящих работни</w:t>
      </w:r>
      <w:r w:rsidRPr="0000183F">
        <w:rPr>
          <w:rFonts w:eastAsia="Times New Roman"/>
          <w:color w:val="000000"/>
          <w:spacing w:val="-1"/>
          <w:sz w:val="24"/>
          <w:szCs w:val="24"/>
        </w:rPr>
        <w:softHyphen/>
        <w:t>ков по мере ведения стандартов профессиональной деятельности;</w:t>
      </w:r>
    </w:p>
    <w:p w:rsidR="00BD72E6" w:rsidRPr="0000183F" w:rsidRDefault="00BD72E6" w:rsidP="00BD72E6">
      <w:pPr>
        <w:shd w:val="clear" w:color="auto" w:fill="FFFFFF"/>
        <w:spacing w:before="10" w:line="298" w:lineRule="exact"/>
        <w:ind w:left="24" w:firstLine="706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00183F">
        <w:rPr>
          <w:rFonts w:eastAsia="Times New Roman"/>
          <w:color w:val="000000"/>
          <w:spacing w:val="-1"/>
          <w:sz w:val="24"/>
          <w:szCs w:val="24"/>
        </w:rPr>
        <w:t>расширение состава профессиональных сообществ и организацию их участия в повышении квалификации, распространении инновационного опыта, в том числе на базовых площадках и стажерских практиках.</w:t>
      </w:r>
    </w:p>
    <w:p w:rsidR="00BD72E6" w:rsidRPr="00DD7C58" w:rsidRDefault="00BD72E6" w:rsidP="00BD72E6">
      <w:pPr>
        <w:shd w:val="clear" w:color="auto" w:fill="FFFFFF"/>
        <w:spacing w:before="10" w:line="298" w:lineRule="exact"/>
        <w:ind w:left="24" w:firstLine="706"/>
        <w:jc w:val="both"/>
        <w:rPr>
          <w:rFonts w:eastAsia="Times New Roman"/>
          <w:color w:val="000000"/>
          <w:spacing w:val="-1"/>
          <w:sz w:val="26"/>
          <w:szCs w:val="26"/>
        </w:rPr>
      </w:pPr>
    </w:p>
    <w:p w:rsidR="00BD72E6" w:rsidRDefault="00BD72E6" w:rsidP="00BD72E6">
      <w:pPr>
        <w:shd w:val="clear" w:color="auto" w:fill="FFFFFF"/>
        <w:jc w:val="center"/>
      </w:pPr>
      <w:r>
        <w:rPr>
          <w:color w:val="000000"/>
          <w:sz w:val="28"/>
          <w:szCs w:val="28"/>
        </w:rPr>
        <w:t xml:space="preserve">2.   </w:t>
      </w:r>
      <w:r>
        <w:rPr>
          <w:rFonts w:eastAsia="Times New Roman"/>
          <w:color w:val="000000"/>
          <w:sz w:val="28"/>
          <w:szCs w:val="28"/>
        </w:rPr>
        <w:t>Приоритеты муниципальной политики в области профессиональной</w:t>
      </w:r>
    </w:p>
    <w:p w:rsidR="00BD72E6" w:rsidRDefault="00BD72E6" w:rsidP="00BD72E6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подготовки, переподготовки и повышения квалификации </w:t>
      </w:r>
    </w:p>
    <w:p w:rsidR="00BD72E6" w:rsidRDefault="00BD72E6" w:rsidP="00BD72E6">
      <w:pPr>
        <w:shd w:val="clear" w:color="auto" w:fill="FFFFFF"/>
        <w:jc w:val="center"/>
      </w:pPr>
      <w:r>
        <w:rPr>
          <w:rFonts w:eastAsia="Times New Roman"/>
          <w:color w:val="000000"/>
          <w:sz w:val="28"/>
          <w:szCs w:val="28"/>
        </w:rPr>
        <w:t>работников системы образования Змеиногорского района, цели,</w:t>
      </w:r>
    </w:p>
    <w:p w:rsidR="00BD72E6" w:rsidRDefault="00BD72E6" w:rsidP="00BD72E6">
      <w:pPr>
        <w:shd w:val="clear" w:color="auto" w:fill="FFFFFF"/>
        <w:jc w:val="center"/>
      </w:pPr>
      <w:r>
        <w:rPr>
          <w:rFonts w:eastAsia="Times New Roman"/>
          <w:color w:val="000000"/>
          <w:sz w:val="28"/>
          <w:szCs w:val="28"/>
        </w:rPr>
        <w:t>задачи и показатели достижения целей и решения задач, ожидаемые</w:t>
      </w:r>
    </w:p>
    <w:p w:rsidR="00BD72E6" w:rsidRDefault="00BD72E6" w:rsidP="00BD72E6">
      <w:pPr>
        <w:shd w:val="clear" w:color="auto" w:fill="FFFFFF"/>
        <w:jc w:val="center"/>
      </w:pPr>
      <w:r>
        <w:rPr>
          <w:rFonts w:eastAsia="Times New Roman"/>
          <w:color w:val="000000"/>
          <w:sz w:val="28"/>
          <w:szCs w:val="28"/>
        </w:rPr>
        <w:t>конечные результаты, сроки реализации подпрограммы 3</w:t>
      </w:r>
    </w:p>
    <w:p w:rsidR="00BD72E6" w:rsidRPr="0000183F" w:rsidRDefault="00BD72E6" w:rsidP="00BD72E6">
      <w:pPr>
        <w:shd w:val="clear" w:color="auto" w:fill="FFFFFF"/>
        <w:spacing w:before="264" w:line="298" w:lineRule="exact"/>
        <w:ind w:right="34" w:firstLine="706"/>
        <w:jc w:val="both"/>
        <w:rPr>
          <w:sz w:val="24"/>
          <w:szCs w:val="24"/>
        </w:rPr>
      </w:pPr>
      <w:r w:rsidRPr="0000183F">
        <w:rPr>
          <w:rFonts w:eastAsia="Times New Roman"/>
          <w:color w:val="000000"/>
          <w:spacing w:val="3"/>
          <w:sz w:val="24"/>
          <w:szCs w:val="24"/>
        </w:rPr>
        <w:t>Основным направлением муниципальной политики в области профессио</w:t>
      </w:r>
      <w:r w:rsidRPr="0000183F">
        <w:rPr>
          <w:rFonts w:eastAsia="Times New Roman"/>
          <w:color w:val="000000"/>
          <w:spacing w:val="3"/>
          <w:sz w:val="24"/>
          <w:szCs w:val="24"/>
        </w:rPr>
        <w:softHyphen/>
      </w:r>
      <w:r w:rsidRPr="0000183F">
        <w:rPr>
          <w:rFonts w:eastAsia="Times New Roman"/>
          <w:color w:val="000000"/>
          <w:spacing w:val="4"/>
          <w:sz w:val="24"/>
          <w:szCs w:val="24"/>
        </w:rPr>
        <w:t xml:space="preserve">нальной подготовки, переподготовки и повышения квалификации </w:t>
      </w:r>
      <w:r w:rsidRPr="0000183F">
        <w:rPr>
          <w:rFonts w:eastAsia="Times New Roman"/>
          <w:color w:val="000000"/>
          <w:spacing w:val="2"/>
          <w:sz w:val="24"/>
          <w:szCs w:val="24"/>
        </w:rPr>
        <w:t xml:space="preserve">работников системы образования Змеиногорского района является </w:t>
      </w:r>
      <w:r w:rsidRPr="0000183F">
        <w:rPr>
          <w:rFonts w:eastAsia="Times New Roman"/>
          <w:color w:val="000000"/>
          <w:spacing w:val="3"/>
          <w:sz w:val="24"/>
          <w:szCs w:val="24"/>
        </w:rPr>
        <w:t>обеспечение подготовки, переподготовки и повышения квалификации педагоги</w:t>
      </w:r>
      <w:r w:rsidRPr="0000183F">
        <w:rPr>
          <w:rFonts w:eastAsia="Times New Roman"/>
          <w:color w:val="000000"/>
          <w:spacing w:val="3"/>
          <w:sz w:val="24"/>
          <w:szCs w:val="24"/>
        </w:rPr>
        <w:softHyphen/>
        <w:t xml:space="preserve">ческих и управленческих кадров, соответствующих задачам развития системы </w:t>
      </w:r>
      <w:r w:rsidRPr="0000183F">
        <w:rPr>
          <w:rFonts w:eastAsia="Times New Roman"/>
          <w:color w:val="000000"/>
          <w:spacing w:val="2"/>
          <w:sz w:val="24"/>
          <w:szCs w:val="24"/>
        </w:rPr>
        <w:t>образования Змеиногорского района.</w:t>
      </w:r>
    </w:p>
    <w:p w:rsidR="00BD72E6" w:rsidRPr="0000183F" w:rsidRDefault="00BD72E6" w:rsidP="00BD72E6">
      <w:pPr>
        <w:shd w:val="clear" w:color="auto" w:fill="FFFFFF"/>
        <w:ind w:firstLine="701"/>
        <w:jc w:val="both"/>
        <w:rPr>
          <w:rFonts w:eastAsia="Times New Roman"/>
          <w:color w:val="000000"/>
          <w:spacing w:val="3"/>
          <w:sz w:val="24"/>
          <w:szCs w:val="24"/>
        </w:rPr>
      </w:pPr>
      <w:r w:rsidRPr="0000183F">
        <w:rPr>
          <w:rFonts w:eastAsia="Times New Roman"/>
          <w:color w:val="000000"/>
          <w:spacing w:val="3"/>
          <w:sz w:val="24"/>
          <w:szCs w:val="24"/>
        </w:rPr>
        <w:t>Особое внимание при организации участия в профессиональной переподготовке и повышении квалификации, педагогических и руководящих кадров системы образования Змеиногорского района будет уделено:</w:t>
      </w:r>
    </w:p>
    <w:p w:rsidR="00BD72E6" w:rsidRPr="0000183F" w:rsidRDefault="00BD72E6" w:rsidP="00BD72E6">
      <w:pPr>
        <w:shd w:val="clear" w:color="auto" w:fill="FFFFFF"/>
        <w:ind w:firstLine="701"/>
        <w:jc w:val="both"/>
        <w:rPr>
          <w:rFonts w:eastAsia="Times New Roman"/>
          <w:color w:val="000000"/>
          <w:spacing w:val="3"/>
          <w:sz w:val="24"/>
          <w:szCs w:val="24"/>
        </w:rPr>
      </w:pPr>
      <w:r w:rsidRPr="0000183F">
        <w:rPr>
          <w:rFonts w:eastAsia="Times New Roman"/>
          <w:color w:val="000000"/>
          <w:spacing w:val="3"/>
          <w:sz w:val="24"/>
          <w:szCs w:val="24"/>
        </w:rPr>
        <w:t>подготовке и повышению квалификации специалистов для системы управления качеством образования;</w:t>
      </w:r>
    </w:p>
    <w:p w:rsidR="00BD72E6" w:rsidRPr="0000183F" w:rsidRDefault="00BD72E6" w:rsidP="00BD72E6">
      <w:pPr>
        <w:shd w:val="clear" w:color="auto" w:fill="FFFFFF"/>
        <w:ind w:firstLine="709"/>
        <w:rPr>
          <w:rFonts w:eastAsia="Times New Roman"/>
          <w:color w:val="000000"/>
          <w:spacing w:val="3"/>
          <w:sz w:val="24"/>
          <w:szCs w:val="24"/>
        </w:rPr>
      </w:pPr>
      <w:r w:rsidRPr="0000183F">
        <w:rPr>
          <w:rFonts w:eastAsia="Times New Roman"/>
          <w:color w:val="000000"/>
          <w:spacing w:val="3"/>
          <w:sz w:val="24"/>
          <w:szCs w:val="24"/>
        </w:rPr>
        <w:t>организации стажировок на базе лучших школ Змеиногорского района;</w:t>
      </w:r>
    </w:p>
    <w:p w:rsidR="00BD72E6" w:rsidRPr="0000183F" w:rsidRDefault="00BD72E6" w:rsidP="00BD72E6">
      <w:pPr>
        <w:shd w:val="clear" w:color="auto" w:fill="FFFFFF"/>
        <w:ind w:firstLine="696"/>
        <w:jc w:val="both"/>
        <w:rPr>
          <w:rFonts w:eastAsia="Times New Roman"/>
          <w:color w:val="000000"/>
          <w:spacing w:val="3"/>
          <w:sz w:val="24"/>
          <w:szCs w:val="24"/>
        </w:rPr>
      </w:pPr>
      <w:r w:rsidRPr="0000183F">
        <w:rPr>
          <w:rFonts w:eastAsia="Times New Roman"/>
          <w:color w:val="000000"/>
          <w:spacing w:val="3"/>
          <w:sz w:val="24"/>
          <w:szCs w:val="24"/>
        </w:rPr>
        <w:t>внедрению новых моделей аттестации педагогических работников системы образования;</w:t>
      </w:r>
    </w:p>
    <w:p w:rsidR="00BD72E6" w:rsidRPr="0000183F" w:rsidRDefault="00BD72E6" w:rsidP="00BD72E6">
      <w:pPr>
        <w:shd w:val="clear" w:color="auto" w:fill="FFFFFF"/>
        <w:ind w:firstLine="696"/>
        <w:jc w:val="both"/>
        <w:rPr>
          <w:rFonts w:eastAsia="Times New Roman"/>
          <w:color w:val="000000"/>
          <w:spacing w:val="3"/>
          <w:sz w:val="24"/>
          <w:szCs w:val="24"/>
        </w:rPr>
      </w:pPr>
      <w:r w:rsidRPr="0000183F">
        <w:rPr>
          <w:rFonts w:eastAsia="Times New Roman"/>
          <w:color w:val="000000"/>
          <w:spacing w:val="3"/>
          <w:sz w:val="24"/>
          <w:szCs w:val="24"/>
        </w:rPr>
        <w:t>обеспечению готовности педагогических работников и управленческих кад</w:t>
      </w:r>
      <w:r w:rsidRPr="0000183F">
        <w:rPr>
          <w:rFonts w:eastAsia="Times New Roman"/>
          <w:color w:val="000000"/>
          <w:spacing w:val="3"/>
          <w:sz w:val="24"/>
          <w:szCs w:val="24"/>
        </w:rPr>
        <w:softHyphen/>
        <w:t>ров к реализации ФГОС общего образования;</w:t>
      </w:r>
    </w:p>
    <w:p w:rsidR="00BD72E6" w:rsidRPr="0000183F" w:rsidRDefault="00BD72E6" w:rsidP="00BD72E6">
      <w:pPr>
        <w:shd w:val="clear" w:color="auto" w:fill="FFFFFF"/>
        <w:spacing w:line="298" w:lineRule="exact"/>
        <w:ind w:left="10" w:right="19" w:firstLine="696"/>
        <w:jc w:val="both"/>
        <w:rPr>
          <w:rFonts w:eastAsia="Times New Roman"/>
          <w:color w:val="000000"/>
          <w:spacing w:val="3"/>
          <w:sz w:val="24"/>
          <w:szCs w:val="24"/>
        </w:rPr>
      </w:pPr>
      <w:r w:rsidRPr="0000183F">
        <w:rPr>
          <w:rFonts w:eastAsia="Times New Roman"/>
          <w:color w:val="000000"/>
          <w:spacing w:val="3"/>
          <w:sz w:val="24"/>
          <w:szCs w:val="24"/>
        </w:rPr>
        <w:t xml:space="preserve">поддержке сетевых педагогических сообществ, занимающихся развитием </w:t>
      </w:r>
      <w:r w:rsidRPr="0000183F">
        <w:rPr>
          <w:rFonts w:eastAsia="Times New Roman"/>
          <w:color w:val="000000"/>
          <w:spacing w:val="3"/>
          <w:sz w:val="24"/>
          <w:szCs w:val="24"/>
        </w:rPr>
        <w:lastRenderedPageBreak/>
        <w:t>профессионального потенциала педагогических и управленческих кадров;</w:t>
      </w:r>
    </w:p>
    <w:p w:rsidR="00BD72E6" w:rsidRPr="0000183F" w:rsidRDefault="00BD72E6" w:rsidP="00BD72E6">
      <w:pPr>
        <w:shd w:val="clear" w:color="auto" w:fill="FFFFFF"/>
        <w:spacing w:line="298" w:lineRule="exact"/>
        <w:ind w:left="14" w:right="24" w:firstLine="686"/>
        <w:jc w:val="both"/>
        <w:rPr>
          <w:rFonts w:eastAsia="Times New Roman"/>
          <w:color w:val="000000"/>
          <w:spacing w:val="3"/>
          <w:sz w:val="24"/>
          <w:szCs w:val="24"/>
        </w:rPr>
      </w:pPr>
      <w:r w:rsidRPr="0000183F">
        <w:rPr>
          <w:rFonts w:eastAsia="Times New Roman"/>
          <w:color w:val="000000"/>
          <w:spacing w:val="3"/>
          <w:sz w:val="24"/>
          <w:szCs w:val="24"/>
        </w:rPr>
        <w:t>реализации персонифицированной модели повышения квалификации и про</w:t>
      </w:r>
      <w:r w:rsidRPr="0000183F">
        <w:rPr>
          <w:rFonts w:eastAsia="Times New Roman"/>
          <w:color w:val="000000"/>
          <w:spacing w:val="3"/>
          <w:sz w:val="24"/>
          <w:szCs w:val="24"/>
        </w:rPr>
        <w:softHyphen/>
        <w:t>фессиональной переподготовки работников образования.</w:t>
      </w:r>
    </w:p>
    <w:p w:rsidR="00BD72E6" w:rsidRPr="0000183F" w:rsidRDefault="00BD72E6" w:rsidP="00BD72E6">
      <w:pPr>
        <w:shd w:val="clear" w:color="auto" w:fill="FFFFFF"/>
        <w:spacing w:line="298" w:lineRule="exact"/>
        <w:ind w:left="5" w:right="24" w:firstLine="701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BD72E6" w:rsidRPr="0000183F" w:rsidRDefault="00BD72E6" w:rsidP="00BD72E6">
      <w:pPr>
        <w:shd w:val="clear" w:color="auto" w:fill="FFFFFF"/>
        <w:spacing w:line="298" w:lineRule="exact"/>
        <w:ind w:left="5" w:right="24" w:firstLine="701"/>
        <w:jc w:val="both"/>
        <w:rPr>
          <w:sz w:val="24"/>
          <w:szCs w:val="24"/>
        </w:rPr>
      </w:pPr>
      <w:r w:rsidRPr="0000183F">
        <w:rPr>
          <w:rFonts w:eastAsia="Times New Roman"/>
          <w:color w:val="000000"/>
          <w:spacing w:val="-1"/>
          <w:sz w:val="24"/>
          <w:szCs w:val="24"/>
        </w:rPr>
        <w:t>Целью подпрограммы является создание условий для развития кадрового по</w:t>
      </w:r>
      <w:r w:rsidRPr="0000183F">
        <w:rPr>
          <w:rFonts w:eastAsia="Times New Roman"/>
          <w:color w:val="000000"/>
          <w:spacing w:val="-1"/>
          <w:sz w:val="24"/>
          <w:szCs w:val="24"/>
        </w:rPr>
        <w:softHyphen/>
      </w:r>
      <w:r w:rsidRPr="0000183F">
        <w:rPr>
          <w:rFonts w:eastAsia="Times New Roman"/>
          <w:color w:val="000000"/>
          <w:sz w:val="24"/>
          <w:szCs w:val="24"/>
        </w:rPr>
        <w:t>тенциала системы образования Змеиногорского района.</w:t>
      </w:r>
    </w:p>
    <w:p w:rsidR="00BD72E6" w:rsidRPr="0000183F" w:rsidRDefault="00BD72E6" w:rsidP="00BD72E6">
      <w:pPr>
        <w:shd w:val="clear" w:color="auto" w:fill="FFFFFF"/>
        <w:spacing w:line="298" w:lineRule="exact"/>
        <w:ind w:left="14" w:right="19" w:firstLine="696"/>
        <w:jc w:val="both"/>
        <w:rPr>
          <w:sz w:val="24"/>
          <w:szCs w:val="24"/>
        </w:rPr>
      </w:pPr>
      <w:r w:rsidRPr="0000183F">
        <w:rPr>
          <w:rFonts w:eastAsia="Times New Roman"/>
          <w:color w:val="000000"/>
          <w:spacing w:val="1"/>
          <w:sz w:val="24"/>
          <w:szCs w:val="24"/>
        </w:rPr>
        <w:t>Задача подпрограммы - повышение уровня квалификации, профессиональ</w:t>
      </w:r>
      <w:r w:rsidRPr="0000183F">
        <w:rPr>
          <w:rFonts w:eastAsia="Times New Roman"/>
          <w:color w:val="000000"/>
          <w:spacing w:val="1"/>
          <w:sz w:val="24"/>
          <w:szCs w:val="24"/>
        </w:rPr>
        <w:softHyphen/>
      </w:r>
      <w:r w:rsidRPr="0000183F">
        <w:rPr>
          <w:rFonts w:eastAsia="Times New Roman"/>
          <w:color w:val="000000"/>
          <w:sz w:val="24"/>
          <w:szCs w:val="24"/>
        </w:rPr>
        <w:t xml:space="preserve">ной компетентности педагогических работников и управленческих кадров системы </w:t>
      </w:r>
      <w:r w:rsidRPr="0000183F">
        <w:rPr>
          <w:rFonts w:eastAsia="Times New Roman"/>
          <w:color w:val="000000"/>
          <w:spacing w:val="-3"/>
          <w:sz w:val="24"/>
          <w:szCs w:val="24"/>
        </w:rPr>
        <w:t>образования.</w:t>
      </w:r>
    </w:p>
    <w:p w:rsidR="00BD72E6" w:rsidRPr="0000183F" w:rsidRDefault="00BD72E6" w:rsidP="00BD72E6">
      <w:pPr>
        <w:shd w:val="clear" w:color="auto" w:fill="FFFFFF"/>
        <w:spacing w:line="298" w:lineRule="exact"/>
        <w:ind w:left="19" w:right="10" w:firstLine="691"/>
        <w:jc w:val="both"/>
        <w:rPr>
          <w:sz w:val="24"/>
          <w:szCs w:val="24"/>
        </w:rPr>
      </w:pPr>
      <w:r w:rsidRPr="0000183F">
        <w:rPr>
          <w:rFonts w:eastAsia="Times New Roman"/>
          <w:color w:val="000000"/>
          <w:spacing w:val="-1"/>
          <w:sz w:val="24"/>
          <w:szCs w:val="24"/>
        </w:rPr>
        <w:t xml:space="preserve">Решение данной задачи будет осуществляться путем реализации следующих </w:t>
      </w:r>
      <w:r w:rsidRPr="0000183F">
        <w:rPr>
          <w:rFonts w:eastAsia="Times New Roman"/>
          <w:color w:val="000000"/>
          <w:spacing w:val="-4"/>
          <w:sz w:val="24"/>
          <w:szCs w:val="24"/>
        </w:rPr>
        <w:t>мероприятий:</w:t>
      </w:r>
    </w:p>
    <w:p w:rsidR="00BD72E6" w:rsidRPr="0000183F" w:rsidRDefault="00BD72E6" w:rsidP="00BD72E6">
      <w:pPr>
        <w:shd w:val="clear" w:color="auto" w:fill="FFFFFF"/>
        <w:spacing w:line="298" w:lineRule="exact"/>
        <w:ind w:left="19" w:right="19" w:firstLine="691"/>
        <w:jc w:val="both"/>
        <w:rPr>
          <w:sz w:val="24"/>
          <w:szCs w:val="24"/>
        </w:rPr>
      </w:pPr>
      <w:r w:rsidRPr="0000183F">
        <w:rPr>
          <w:rFonts w:eastAsia="Times New Roman"/>
          <w:color w:val="000000"/>
          <w:sz w:val="24"/>
          <w:szCs w:val="24"/>
        </w:rPr>
        <w:t>Организации участия в курсах повышения квалификации педагогических и управленческих кадров системы образования.</w:t>
      </w:r>
    </w:p>
    <w:p w:rsidR="00BD72E6" w:rsidRPr="0000183F" w:rsidRDefault="00BD72E6" w:rsidP="00BD72E6">
      <w:pPr>
        <w:shd w:val="clear" w:color="auto" w:fill="FFFFFF"/>
        <w:spacing w:before="5" w:line="298" w:lineRule="exact"/>
        <w:ind w:left="710"/>
        <w:rPr>
          <w:sz w:val="24"/>
          <w:szCs w:val="24"/>
        </w:rPr>
      </w:pPr>
      <w:r w:rsidRPr="0000183F">
        <w:rPr>
          <w:rFonts w:eastAsia="Times New Roman"/>
          <w:color w:val="000000"/>
          <w:spacing w:val="-1"/>
          <w:sz w:val="24"/>
          <w:szCs w:val="24"/>
        </w:rPr>
        <w:t>Реализация подпрограммы 3 обеспечит достижение следующих результатов:</w:t>
      </w:r>
    </w:p>
    <w:p w:rsidR="00BD72E6" w:rsidRPr="0000183F" w:rsidRDefault="0012661B" w:rsidP="0012661B">
      <w:pPr>
        <w:shd w:val="clear" w:color="auto" w:fill="FFFFFF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00183F">
        <w:rPr>
          <w:rFonts w:eastAsia="Times New Roman"/>
          <w:color w:val="000000"/>
          <w:spacing w:val="-1"/>
          <w:sz w:val="24"/>
          <w:szCs w:val="24"/>
        </w:rPr>
        <w:t xml:space="preserve">Увеличение доли педагогических работников и управленческих кадров </w:t>
      </w:r>
      <w:r w:rsidRPr="0000183F">
        <w:rPr>
          <w:rFonts w:eastAsia="Times New Roman"/>
          <w:color w:val="000000"/>
          <w:sz w:val="24"/>
          <w:szCs w:val="24"/>
        </w:rPr>
        <w:t>системы образования района, своевременно прошед</w:t>
      </w:r>
      <w:r w:rsidRPr="0000183F">
        <w:rPr>
          <w:rFonts w:eastAsia="Times New Roman"/>
          <w:color w:val="000000"/>
          <w:sz w:val="24"/>
          <w:szCs w:val="24"/>
        </w:rPr>
        <w:softHyphen/>
        <w:t>ших повышение квалификации или профессио</w:t>
      </w:r>
      <w:r w:rsidRPr="0000183F">
        <w:rPr>
          <w:rFonts w:eastAsia="Times New Roman"/>
          <w:color w:val="000000"/>
          <w:sz w:val="24"/>
          <w:szCs w:val="24"/>
        </w:rPr>
        <w:softHyphen/>
      </w:r>
      <w:r w:rsidRPr="0000183F">
        <w:rPr>
          <w:rFonts w:eastAsia="Times New Roman"/>
          <w:color w:val="000000"/>
          <w:spacing w:val="-1"/>
          <w:sz w:val="24"/>
          <w:szCs w:val="24"/>
        </w:rPr>
        <w:t xml:space="preserve">нальную переподготовку, в общей численности педагогических работников и управленческих кадров </w:t>
      </w:r>
      <w:r w:rsidR="00BD72E6" w:rsidRPr="0000183F">
        <w:rPr>
          <w:rFonts w:eastAsia="Times New Roman"/>
          <w:color w:val="000000"/>
          <w:sz w:val="24"/>
          <w:szCs w:val="24"/>
        </w:rPr>
        <w:t>до 98,8 %.</w:t>
      </w:r>
    </w:p>
    <w:p w:rsidR="00BD72E6" w:rsidRPr="0000183F" w:rsidRDefault="00BD72E6" w:rsidP="00BD72E6">
      <w:pPr>
        <w:shd w:val="clear" w:color="auto" w:fill="FFFFFF"/>
        <w:spacing w:line="298" w:lineRule="exact"/>
        <w:ind w:left="19" w:right="10" w:firstLine="691"/>
        <w:jc w:val="both"/>
        <w:rPr>
          <w:sz w:val="24"/>
          <w:szCs w:val="24"/>
        </w:rPr>
      </w:pPr>
      <w:r w:rsidRPr="0000183F">
        <w:rPr>
          <w:rFonts w:eastAsia="Times New Roman"/>
          <w:color w:val="000000"/>
          <w:spacing w:val="1"/>
          <w:sz w:val="24"/>
          <w:szCs w:val="24"/>
        </w:rPr>
        <w:t xml:space="preserve">Реализация мероприятий подпрограммы 3 предполагается в течение всего </w:t>
      </w:r>
      <w:r w:rsidRPr="0000183F">
        <w:rPr>
          <w:rFonts w:eastAsia="Times New Roman"/>
          <w:color w:val="000000"/>
          <w:spacing w:val="-1"/>
          <w:sz w:val="24"/>
          <w:szCs w:val="24"/>
        </w:rPr>
        <w:t>периода реализации муниципальной программы «Развитие обра</w:t>
      </w:r>
      <w:r w:rsidRPr="0000183F">
        <w:rPr>
          <w:rFonts w:eastAsia="Times New Roman"/>
          <w:color w:val="000000"/>
          <w:spacing w:val="-1"/>
          <w:sz w:val="24"/>
          <w:szCs w:val="24"/>
        </w:rPr>
        <w:softHyphen/>
      </w:r>
      <w:r w:rsidRPr="0000183F">
        <w:rPr>
          <w:rFonts w:eastAsia="Times New Roman"/>
          <w:color w:val="000000"/>
          <w:sz w:val="24"/>
          <w:szCs w:val="24"/>
        </w:rPr>
        <w:t>зования в Змеиногорском районе» на 2015 - 2020 годы.</w:t>
      </w:r>
    </w:p>
    <w:p w:rsidR="00BD72E6" w:rsidRPr="00733248" w:rsidRDefault="00BD72E6" w:rsidP="00BD72E6">
      <w:pPr>
        <w:shd w:val="clear" w:color="auto" w:fill="FFFFFF"/>
        <w:spacing w:before="384"/>
        <w:jc w:val="center"/>
        <w:rPr>
          <w:sz w:val="28"/>
          <w:szCs w:val="28"/>
        </w:rPr>
      </w:pPr>
      <w:r w:rsidRPr="00733248">
        <w:rPr>
          <w:color w:val="000000"/>
          <w:spacing w:val="12"/>
          <w:sz w:val="28"/>
          <w:szCs w:val="28"/>
        </w:rPr>
        <w:t xml:space="preserve">3. </w:t>
      </w:r>
      <w:r w:rsidRPr="00733248">
        <w:rPr>
          <w:rFonts w:eastAsia="Times New Roman"/>
          <w:color w:val="000000"/>
          <w:spacing w:val="12"/>
          <w:sz w:val="28"/>
          <w:szCs w:val="28"/>
        </w:rPr>
        <w:t xml:space="preserve">Объемы финансирования подпрограммы </w:t>
      </w:r>
      <w:r>
        <w:rPr>
          <w:rFonts w:eastAsia="Times New Roman"/>
          <w:color w:val="000000"/>
          <w:spacing w:val="12"/>
          <w:sz w:val="28"/>
          <w:szCs w:val="28"/>
        </w:rPr>
        <w:t>3</w:t>
      </w:r>
    </w:p>
    <w:p w:rsidR="00BD72E6" w:rsidRPr="0000183F" w:rsidRDefault="00BD72E6" w:rsidP="00BD72E6">
      <w:pPr>
        <w:shd w:val="clear" w:color="auto" w:fill="FFFFFF"/>
        <w:spacing w:before="288" w:line="298" w:lineRule="exact"/>
        <w:ind w:left="5" w:right="24" w:firstLine="706"/>
        <w:jc w:val="both"/>
        <w:rPr>
          <w:sz w:val="24"/>
          <w:szCs w:val="24"/>
        </w:rPr>
      </w:pPr>
      <w:r w:rsidRPr="0000183F">
        <w:rPr>
          <w:rFonts w:eastAsia="Times New Roman"/>
          <w:color w:val="000000"/>
          <w:spacing w:val="-1"/>
          <w:sz w:val="24"/>
          <w:szCs w:val="24"/>
        </w:rPr>
        <w:t>Финансирование подпрограммы 3 осуществляется за счет средств муниципального</w:t>
      </w:r>
      <w:r w:rsidRPr="0000183F">
        <w:rPr>
          <w:rFonts w:eastAsia="Times New Roman"/>
          <w:color w:val="000000"/>
          <w:spacing w:val="-2"/>
          <w:sz w:val="24"/>
          <w:szCs w:val="24"/>
        </w:rPr>
        <w:t xml:space="preserve"> бюджета на соответ</w:t>
      </w:r>
      <w:r w:rsidRPr="0000183F">
        <w:rPr>
          <w:rFonts w:eastAsia="Times New Roman"/>
          <w:color w:val="000000"/>
          <w:spacing w:val="-2"/>
          <w:sz w:val="24"/>
          <w:szCs w:val="24"/>
        </w:rPr>
        <w:softHyphen/>
      </w:r>
      <w:r w:rsidRPr="0000183F">
        <w:rPr>
          <w:rFonts w:eastAsia="Times New Roman"/>
          <w:color w:val="000000"/>
          <w:spacing w:val="-1"/>
          <w:sz w:val="24"/>
          <w:szCs w:val="24"/>
        </w:rPr>
        <w:t>ствующий финансовый год и на плановый период.</w:t>
      </w:r>
    </w:p>
    <w:p w:rsidR="00BD72E6" w:rsidRPr="0000183F" w:rsidRDefault="00BD72E6" w:rsidP="00BD72E6">
      <w:pPr>
        <w:shd w:val="clear" w:color="auto" w:fill="FFFFFF"/>
        <w:tabs>
          <w:tab w:val="left" w:pos="3595"/>
        </w:tabs>
        <w:spacing w:before="115" w:line="298" w:lineRule="exact"/>
        <w:ind w:left="5" w:firstLine="704"/>
        <w:rPr>
          <w:rFonts w:eastAsia="Times New Roman"/>
          <w:color w:val="000000"/>
          <w:spacing w:val="1"/>
          <w:sz w:val="24"/>
          <w:szCs w:val="24"/>
        </w:rPr>
      </w:pPr>
      <w:r w:rsidRPr="0000183F">
        <w:rPr>
          <w:rFonts w:eastAsia="Times New Roman"/>
          <w:color w:val="000000"/>
          <w:spacing w:val="3"/>
          <w:sz w:val="24"/>
          <w:szCs w:val="24"/>
        </w:rPr>
        <w:t>Общий объем финансирования подпрограммы 3</w:t>
      </w:r>
      <w:r w:rsidR="00EE47EC" w:rsidRPr="0000183F">
        <w:rPr>
          <w:rFonts w:eastAsia="Times New Roman"/>
          <w:color w:val="000000"/>
          <w:spacing w:val="1"/>
          <w:sz w:val="24"/>
          <w:szCs w:val="24"/>
        </w:rPr>
        <w:t xml:space="preserve"> составляет 293,0</w:t>
      </w:r>
      <w:r w:rsidRPr="0000183F">
        <w:rPr>
          <w:rFonts w:eastAsia="Times New Roman"/>
          <w:color w:val="000000"/>
          <w:spacing w:val="1"/>
          <w:sz w:val="24"/>
          <w:szCs w:val="24"/>
        </w:rPr>
        <w:t xml:space="preserve"> тыс. руб., в том числе по годам:</w:t>
      </w:r>
    </w:p>
    <w:p w:rsidR="00BD72E6" w:rsidRPr="0000183F" w:rsidRDefault="00BD72E6" w:rsidP="00BD72E6">
      <w:pPr>
        <w:shd w:val="clear" w:color="auto" w:fill="FFFFFF"/>
        <w:ind w:firstLine="709"/>
        <w:rPr>
          <w:rFonts w:eastAsia="Times New Roman"/>
          <w:color w:val="000000"/>
          <w:spacing w:val="-1"/>
          <w:sz w:val="24"/>
          <w:szCs w:val="24"/>
        </w:rPr>
      </w:pPr>
      <w:r w:rsidRPr="0000183F">
        <w:rPr>
          <w:rFonts w:eastAsia="Times New Roman"/>
          <w:color w:val="000000"/>
          <w:spacing w:val="-1"/>
          <w:sz w:val="24"/>
          <w:szCs w:val="24"/>
        </w:rPr>
        <w:t>2015 год – 38,0 тыс. руб.</w:t>
      </w:r>
    </w:p>
    <w:p w:rsidR="00BD72E6" w:rsidRPr="0000183F" w:rsidRDefault="00BD72E6" w:rsidP="00BD72E6">
      <w:pPr>
        <w:shd w:val="clear" w:color="auto" w:fill="FFFFFF"/>
        <w:ind w:firstLine="709"/>
        <w:rPr>
          <w:rFonts w:eastAsia="Times New Roman"/>
          <w:color w:val="000000"/>
          <w:spacing w:val="-1"/>
          <w:sz w:val="24"/>
          <w:szCs w:val="24"/>
        </w:rPr>
      </w:pPr>
      <w:r w:rsidRPr="0000183F">
        <w:rPr>
          <w:rFonts w:eastAsia="Times New Roman"/>
          <w:color w:val="000000"/>
          <w:spacing w:val="-1"/>
          <w:sz w:val="24"/>
          <w:szCs w:val="24"/>
        </w:rPr>
        <w:t>2016 год – 41,8 тыс. руб.</w:t>
      </w:r>
    </w:p>
    <w:p w:rsidR="00BD72E6" w:rsidRPr="0000183F" w:rsidRDefault="00BD72E6" w:rsidP="00BD72E6">
      <w:pPr>
        <w:shd w:val="clear" w:color="auto" w:fill="FFFFFF"/>
        <w:ind w:firstLine="709"/>
        <w:rPr>
          <w:rFonts w:eastAsia="Times New Roman"/>
          <w:color w:val="000000"/>
          <w:spacing w:val="-1"/>
          <w:sz w:val="24"/>
          <w:szCs w:val="24"/>
        </w:rPr>
      </w:pPr>
      <w:r w:rsidRPr="0000183F">
        <w:rPr>
          <w:rFonts w:eastAsia="Times New Roman"/>
          <w:color w:val="000000"/>
          <w:spacing w:val="-1"/>
          <w:sz w:val="24"/>
          <w:szCs w:val="24"/>
        </w:rPr>
        <w:t>2017 год – 46,0 тыс. руб.</w:t>
      </w:r>
    </w:p>
    <w:p w:rsidR="00BD72E6" w:rsidRPr="0000183F" w:rsidRDefault="00BD72E6" w:rsidP="00BD72E6">
      <w:pPr>
        <w:shd w:val="clear" w:color="auto" w:fill="FFFFFF"/>
        <w:ind w:firstLine="709"/>
        <w:rPr>
          <w:rFonts w:eastAsia="Times New Roman"/>
          <w:color w:val="000000"/>
          <w:spacing w:val="-1"/>
          <w:sz w:val="24"/>
          <w:szCs w:val="24"/>
        </w:rPr>
      </w:pPr>
      <w:r w:rsidRPr="0000183F">
        <w:rPr>
          <w:rFonts w:eastAsia="Times New Roman"/>
          <w:color w:val="000000"/>
          <w:spacing w:val="-1"/>
          <w:sz w:val="24"/>
          <w:szCs w:val="24"/>
        </w:rPr>
        <w:t>2018 год – 50,5 тыс. руб.</w:t>
      </w:r>
    </w:p>
    <w:p w:rsidR="00BD72E6" w:rsidRPr="0000183F" w:rsidRDefault="00EE47EC" w:rsidP="00BD72E6">
      <w:pPr>
        <w:shd w:val="clear" w:color="auto" w:fill="FFFFFF"/>
        <w:ind w:firstLine="709"/>
        <w:rPr>
          <w:rFonts w:eastAsia="Times New Roman"/>
          <w:color w:val="000000"/>
          <w:spacing w:val="-1"/>
          <w:sz w:val="24"/>
          <w:szCs w:val="24"/>
        </w:rPr>
      </w:pPr>
      <w:r w:rsidRPr="0000183F">
        <w:rPr>
          <w:rFonts w:eastAsia="Times New Roman"/>
          <w:color w:val="000000"/>
          <w:spacing w:val="-1"/>
          <w:sz w:val="24"/>
          <w:szCs w:val="24"/>
        </w:rPr>
        <w:t>2019 год – 55,6</w:t>
      </w:r>
      <w:r w:rsidR="00BD72E6" w:rsidRPr="0000183F">
        <w:rPr>
          <w:rFonts w:eastAsia="Times New Roman"/>
          <w:color w:val="000000"/>
          <w:spacing w:val="-1"/>
          <w:sz w:val="24"/>
          <w:szCs w:val="24"/>
        </w:rPr>
        <w:t xml:space="preserve"> тыс. руб.</w:t>
      </w:r>
    </w:p>
    <w:p w:rsidR="00BD72E6" w:rsidRPr="0000183F" w:rsidRDefault="00BD72E6" w:rsidP="00BD72E6">
      <w:pPr>
        <w:shd w:val="clear" w:color="auto" w:fill="FFFFFF"/>
        <w:ind w:firstLine="709"/>
        <w:rPr>
          <w:rFonts w:eastAsia="Times New Roman"/>
          <w:color w:val="000000"/>
          <w:sz w:val="24"/>
          <w:szCs w:val="24"/>
        </w:rPr>
      </w:pPr>
      <w:r w:rsidRPr="0000183F">
        <w:rPr>
          <w:rFonts w:eastAsia="Times New Roman"/>
          <w:color w:val="000000"/>
          <w:spacing w:val="-1"/>
          <w:sz w:val="24"/>
          <w:szCs w:val="24"/>
        </w:rPr>
        <w:t>2020 год – 61,1 тыс. руб.</w:t>
      </w:r>
    </w:p>
    <w:p w:rsidR="00BD72E6" w:rsidRPr="0000183F" w:rsidRDefault="00BD72E6" w:rsidP="00BD72E6">
      <w:pPr>
        <w:shd w:val="clear" w:color="auto" w:fill="FFFFFF"/>
        <w:spacing w:line="298" w:lineRule="exact"/>
        <w:ind w:left="5" w:right="19" w:firstLine="701"/>
        <w:jc w:val="both"/>
        <w:rPr>
          <w:sz w:val="24"/>
          <w:szCs w:val="24"/>
        </w:rPr>
      </w:pPr>
      <w:r w:rsidRPr="0000183F">
        <w:rPr>
          <w:rFonts w:eastAsia="Times New Roman"/>
          <w:color w:val="000000"/>
          <w:sz w:val="24"/>
          <w:szCs w:val="24"/>
        </w:rPr>
        <w:t xml:space="preserve">Объем финансирования подпрограммы 2 подлежит ежегодному уточнению </w:t>
      </w:r>
      <w:r w:rsidRPr="0000183F">
        <w:rPr>
          <w:rFonts w:eastAsia="Times New Roman"/>
          <w:color w:val="000000"/>
          <w:spacing w:val="-2"/>
          <w:sz w:val="24"/>
          <w:szCs w:val="24"/>
        </w:rPr>
        <w:t xml:space="preserve">при формировании муниципального бюджета на очередной финансовый год и на плановый </w:t>
      </w:r>
      <w:r w:rsidRPr="0000183F">
        <w:rPr>
          <w:rFonts w:eastAsia="Times New Roman"/>
          <w:color w:val="000000"/>
          <w:spacing w:val="-4"/>
          <w:sz w:val="24"/>
          <w:szCs w:val="24"/>
        </w:rPr>
        <w:t>период.</w:t>
      </w:r>
    </w:p>
    <w:p w:rsidR="00D12A1D" w:rsidRPr="0000183F" w:rsidRDefault="00BD72E6" w:rsidP="00250BA3">
      <w:pPr>
        <w:shd w:val="clear" w:color="auto" w:fill="FFFFFF"/>
        <w:spacing w:line="298" w:lineRule="exact"/>
        <w:ind w:right="14" w:firstLine="701"/>
        <w:jc w:val="both"/>
        <w:rPr>
          <w:sz w:val="24"/>
          <w:szCs w:val="24"/>
        </w:rPr>
      </w:pPr>
      <w:r w:rsidRPr="0000183F">
        <w:rPr>
          <w:rFonts w:eastAsia="Times New Roman"/>
          <w:color w:val="000000"/>
          <w:spacing w:val="-1"/>
          <w:sz w:val="24"/>
          <w:szCs w:val="24"/>
        </w:rPr>
        <w:t>В случае экономии средств бюджета при реализации одного из ме</w:t>
      </w:r>
      <w:r w:rsidRPr="0000183F">
        <w:rPr>
          <w:rFonts w:eastAsia="Times New Roman"/>
          <w:color w:val="000000"/>
          <w:spacing w:val="-1"/>
          <w:sz w:val="24"/>
          <w:szCs w:val="24"/>
        </w:rPr>
        <w:softHyphen/>
        <w:t xml:space="preserve">роприятий подпрограммы 2 допускается перераспределение данных средств на </w:t>
      </w:r>
      <w:r w:rsidRPr="0000183F">
        <w:rPr>
          <w:rFonts w:eastAsia="Times New Roman"/>
          <w:color w:val="000000"/>
          <w:sz w:val="24"/>
          <w:szCs w:val="24"/>
        </w:rPr>
        <w:t>осуществление иных программных мероприятий в рамках объемов финансирова</w:t>
      </w:r>
      <w:r w:rsidRPr="0000183F">
        <w:rPr>
          <w:rFonts w:eastAsia="Times New Roman"/>
          <w:color w:val="000000"/>
          <w:sz w:val="24"/>
          <w:szCs w:val="24"/>
        </w:rPr>
        <w:softHyphen/>
      </w:r>
      <w:r w:rsidRPr="0000183F">
        <w:rPr>
          <w:rFonts w:eastAsia="Times New Roman"/>
          <w:color w:val="000000"/>
          <w:spacing w:val="-1"/>
          <w:sz w:val="24"/>
          <w:szCs w:val="24"/>
        </w:rPr>
        <w:t xml:space="preserve">ния, утвержденных в муниципальном бюджете на соответствующий финансовый год и на </w:t>
      </w:r>
      <w:r w:rsidRPr="0000183F">
        <w:rPr>
          <w:rFonts w:eastAsia="Times New Roman"/>
          <w:color w:val="000000"/>
          <w:spacing w:val="-3"/>
          <w:sz w:val="24"/>
          <w:szCs w:val="24"/>
        </w:rPr>
        <w:t>плановый период.</w:t>
      </w:r>
    </w:p>
    <w:sectPr w:rsidR="00D12A1D" w:rsidRPr="0000183F" w:rsidSect="00D12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2A7" w:rsidRDefault="006402A7" w:rsidP="009349F5">
      <w:r>
        <w:separator/>
      </w:r>
    </w:p>
  </w:endnote>
  <w:endnote w:type="continuationSeparator" w:id="1">
    <w:p w:rsidR="006402A7" w:rsidRDefault="006402A7" w:rsidP="00934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2A7" w:rsidRDefault="006402A7" w:rsidP="009349F5">
      <w:r>
        <w:separator/>
      </w:r>
    </w:p>
  </w:footnote>
  <w:footnote w:type="continuationSeparator" w:id="1">
    <w:p w:rsidR="006402A7" w:rsidRDefault="006402A7" w:rsidP="009349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49922"/>
      <w:docPartObj>
        <w:docPartGallery w:val="Page Numbers (Top of Page)"/>
        <w:docPartUnique/>
      </w:docPartObj>
    </w:sdtPr>
    <w:sdtContent>
      <w:p w:rsidR="009349F5" w:rsidRDefault="009C5587">
        <w:pPr>
          <w:pStyle w:val="aa"/>
          <w:jc w:val="right"/>
        </w:pPr>
        <w:fldSimple w:instr=" PAGE   \* MERGEFORMAT ">
          <w:r w:rsidR="00F95968">
            <w:rPr>
              <w:noProof/>
            </w:rPr>
            <w:t>37</w:t>
          </w:r>
        </w:fldSimple>
      </w:p>
    </w:sdtContent>
  </w:sdt>
  <w:p w:rsidR="009349F5" w:rsidRDefault="009349F5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72E6"/>
    <w:rsid w:val="0000183F"/>
    <w:rsid w:val="00035C35"/>
    <w:rsid w:val="0012661B"/>
    <w:rsid w:val="00132E87"/>
    <w:rsid w:val="001357B0"/>
    <w:rsid w:val="002475F8"/>
    <w:rsid w:val="00250BA3"/>
    <w:rsid w:val="003402AB"/>
    <w:rsid w:val="005C4807"/>
    <w:rsid w:val="005D0615"/>
    <w:rsid w:val="006402A7"/>
    <w:rsid w:val="006F55A1"/>
    <w:rsid w:val="0080268B"/>
    <w:rsid w:val="009349F5"/>
    <w:rsid w:val="009472DA"/>
    <w:rsid w:val="009A32B5"/>
    <w:rsid w:val="009C5587"/>
    <w:rsid w:val="00A15866"/>
    <w:rsid w:val="00BD72E6"/>
    <w:rsid w:val="00D12A1D"/>
    <w:rsid w:val="00D71D5D"/>
    <w:rsid w:val="00EE47EC"/>
    <w:rsid w:val="00EF1336"/>
    <w:rsid w:val="00F95968"/>
    <w:rsid w:val="00FA7C4D"/>
    <w:rsid w:val="00FE4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2E6"/>
    <w:pPr>
      <w:widowControl w:val="0"/>
      <w:autoSpaceDE w:val="0"/>
      <w:autoSpaceDN w:val="0"/>
      <w:adjustRightInd w:val="0"/>
      <w:jc w:val="left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5D0615"/>
    <w:pPr>
      <w:keepNext/>
      <w:widowControl/>
      <w:autoSpaceDE/>
      <w:autoSpaceDN/>
      <w:adjustRightInd/>
      <w:jc w:val="center"/>
      <w:outlineLvl w:val="0"/>
    </w:pPr>
    <w:rPr>
      <w:rFonts w:eastAsia="Times New Roman"/>
      <w:sz w:val="28"/>
    </w:rPr>
  </w:style>
  <w:style w:type="paragraph" w:styleId="2">
    <w:name w:val="heading 2"/>
    <w:basedOn w:val="a"/>
    <w:next w:val="a"/>
    <w:link w:val="20"/>
    <w:qFormat/>
    <w:rsid w:val="005D0615"/>
    <w:pPr>
      <w:keepNext/>
      <w:widowControl/>
      <w:autoSpaceDE/>
      <w:autoSpaceDN/>
      <w:adjustRightInd/>
      <w:spacing w:before="240" w:after="60" w:line="276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5D0615"/>
    <w:pPr>
      <w:keepNext/>
      <w:widowControl/>
      <w:autoSpaceDE/>
      <w:autoSpaceDN/>
      <w:adjustRightInd/>
      <w:jc w:val="both"/>
      <w:outlineLvl w:val="4"/>
    </w:pPr>
    <w:rPr>
      <w:rFonts w:eastAsia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0615"/>
    <w:rPr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5D0615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5D0615"/>
    <w:rPr>
      <w:b/>
      <w:sz w:val="28"/>
      <w:lang w:val="en-US" w:eastAsia="ru-RU" w:bidi="ar-SA"/>
    </w:rPr>
  </w:style>
  <w:style w:type="paragraph" w:styleId="a3">
    <w:name w:val="Title"/>
    <w:basedOn w:val="a"/>
    <w:link w:val="a4"/>
    <w:qFormat/>
    <w:rsid w:val="005D0615"/>
    <w:pPr>
      <w:widowControl/>
      <w:autoSpaceDE/>
      <w:autoSpaceDN/>
      <w:adjustRightInd/>
      <w:jc w:val="center"/>
    </w:pPr>
    <w:rPr>
      <w:rFonts w:eastAsia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5D0615"/>
    <w:rPr>
      <w:b/>
      <w:bCs/>
      <w:sz w:val="24"/>
      <w:szCs w:val="24"/>
      <w:lang w:val="ru-RU" w:eastAsia="ru-RU" w:bidi="ar-SA"/>
    </w:rPr>
  </w:style>
  <w:style w:type="character" w:styleId="a5">
    <w:name w:val="Strong"/>
    <w:basedOn w:val="a0"/>
    <w:qFormat/>
    <w:rsid w:val="005D0615"/>
    <w:rPr>
      <w:b/>
      <w:bCs/>
    </w:rPr>
  </w:style>
  <w:style w:type="character" w:styleId="a6">
    <w:name w:val="Emphasis"/>
    <w:basedOn w:val="a0"/>
    <w:qFormat/>
    <w:rsid w:val="005D0615"/>
    <w:rPr>
      <w:i/>
      <w:iCs/>
    </w:rPr>
  </w:style>
  <w:style w:type="paragraph" w:styleId="a7">
    <w:name w:val="No Spacing"/>
    <w:link w:val="a8"/>
    <w:qFormat/>
    <w:rsid w:val="005D0615"/>
    <w:rPr>
      <w:sz w:val="22"/>
      <w:szCs w:val="22"/>
      <w:lang w:eastAsia="en-US"/>
    </w:rPr>
  </w:style>
  <w:style w:type="character" w:customStyle="1" w:styleId="a8">
    <w:name w:val="Без интервала Знак"/>
    <w:basedOn w:val="a0"/>
    <w:link w:val="a7"/>
    <w:locked/>
    <w:rsid w:val="005D0615"/>
    <w:rPr>
      <w:sz w:val="22"/>
      <w:szCs w:val="22"/>
      <w:lang w:eastAsia="en-US"/>
    </w:rPr>
  </w:style>
  <w:style w:type="paragraph" w:styleId="a9">
    <w:name w:val="List Paragraph"/>
    <w:basedOn w:val="a"/>
    <w:qFormat/>
    <w:rsid w:val="005D0615"/>
    <w:pPr>
      <w:widowControl/>
      <w:autoSpaceDE/>
      <w:autoSpaceDN/>
      <w:adjustRightInd/>
      <w:ind w:left="708"/>
      <w:jc w:val="both"/>
    </w:pPr>
    <w:rPr>
      <w:rFonts w:eastAsia="Times New Roman"/>
      <w:sz w:val="24"/>
    </w:rPr>
  </w:style>
  <w:style w:type="paragraph" w:styleId="aa">
    <w:name w:val="header"/>
    <w:basedOn w:val="a"/>
    <w:link w:val="ab"/>
    <w:uiPriority w:val="99"/>
    <w:unhideWhenUsed/>
    <w:rsid w:val="009349F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349F5"/>
    <w:rPr>
      <w:rFonts w:eastAsiaTheme="minorEastAsia"/>
    </w:rPr>
  </w:style>
  <w:style w:type="paragraph" w:styleId="ac">
    <w:name w:val="footer"/>
    <w:basedOn w:val="a"/>
    <w:link w:val="ad"/>
    <w:uiPriority w:val="99"/>
    <w:semiHidden/>
    <w:unhideWhenUsed/>
    <w:rsid w:val="009349F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349F5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1324</Words>
  <Characters>7547</Characters>
  <Application>Microsoft Office Word</Application>
  <DocSecurity>0</DocSecurity>
  <Lines>62</Lines>
  <Paragraphs>17</Paragraphs>
  <ScaleCrop>false</ScaleCrop>
  <Company>Microsoft</Company>
  <LinksUpToDate>false</LinksUpToDate>
  <CharactersWithSpaces>8854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комитет</cp:lastModifiedBy>
  <cp:revision>2</cp:revision>
  <dcterms:created xsi:type="dcterms:W3CDTF">2015-01-14T04:59:00Z</dcterms:created>
  <dcterms:modified xsi:type="dcterms:W3CDTF">2015-01-14T04:59:00Z</dcterms:modified>
</cp:coreProperties>
</file>