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F1" w:rsidRPr="001D17A9" w:rsidRDefault="00D117F1" w:rsidP="00D117F1">
      <w:pPr>
        <w:shd w:val="clear" w:color="auto" w:fill="FFFFFF"/>
        <w:spacing w:before="283" w:line="240" w:lineRule="exact"/>
        <w:ind w:left="5011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ПРИЛОЖЕНИЕ 2</w:t>
      </w:r>
    </w:p>
    <w:p w:rsidR="00D117F1" w:rsidRPr="001D17A9" w:rsidRDefault="00D117F1" w:rsidP="00D117F1">
      <w:pPr>
        <w:shd w:val="clear" w:color="auto" w:fill="FFFFFF"/>
        <w:spacing w:before="5" w:line="240" w:lineRule="exact"/>
        <w:ind w:left="501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к муниципальной программе Змеиногорского района</w:t>
      </w:r>
      <w:r w:rsidRPr="001D17A9">
        <w:rPr>
          <w:rFonts w:eastAsia="Times New Roman"/>
          <w:color w:val="000000"/>
          <w:sz w:val="24"/>
          <w:szCs w:val="24"/>
        </w:rPr>
        <w:t xml:space="preserve"> «Развитие образования в Змеиногорском районе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» на 2015 - 2020 годы</w:t>
      </w:r>
    </w:p>
    <w:p w:rsidR="00D117F1" w:rsidRDefault="00D117F1" w:rsidP="00D117F1">
      <w:pPr>
        <w:shd w:val="clear" w:color="auto" w:fill="FFFFFF"/>
        <w:ind w:firstLine="851"/>
        <w:jc w:val="center"/>
        <w:rPr>
          <w:rFonts w:eastAsia="Times New Roman"/>
          <w:color w:val="000000"/>
          <w:sz w:val="28"/>
          <w:szCs w:val="28"/>
        </w:rPr>
      </w:pPr>
    </w:p>
    <w:p w:rsidR="00D117F1" w:rsidRPr="001D17A9" w:rsidRDefault="00D117F1" w:rsidP="00D117F1">
      <w:pPr>
        <w:shd w:val="clear" w:color="auto" w:fill="FFFFFF"/>
        <w:ind w:firstLine="851"/>
        <w:jc w:val="center"/>
        <w:rPr>
          <w:rFonts w:eastAsia="Times New Roman"/>
          <w:color w:val="000000"/>
          <w:sz w:val="28"/>
          <w:szCs w:val="28"/>
        </w:rPr>
      </w:pPr>
      <w:r w:rsidRPr="001D17A9">
        <w:rPr>
          <w:rFonts w:eastAsia="Times New Roman"/>
          <w:color w:val="000000"/>
          <w:sz w:val="28"/>
          <w:szCs w:val="28"/>
        </w:rPr>
        <w:t>ПОДПРОГРАММА 2</w:t>
      </w:r>
    </w:p>
    <w:p w:rsidR="00D117F1" w:rsidRPr="001D17A9" w:rsidRDefault="00D117F1" w:rsidP="00D117F1">
      <w:pPr>
        <w:shd w:val="clear" w:color="auto" w:fill="FFFFFF"/>
        <w:jc w:val="center"/>
        <w:rPr>
          <w:sz w:val="28"/>
          <w:szCs w:val="28"/>
        </w:rPr>
      </w:pPr>
      <w:r w:rsidRPr="001D17A9">
        <w:rPr>
          <w:rFonts w:eastAsia="Times New Roman"/>
          <w:color w:val="000000"/>
          <w:spacing w:val="-2"/>
          <w:sz w:val="28"/>
          <w:szCs w:val="28"/>
        </w:rPr>
        <w:t>«Развитие общего и дополнительного образования в Змеиногорском районе»</w:t>
      </w:r>
    </w:p>
    <w:p w:rsidR="00D117F1" w:rsidRPr="001D17A9" w:rsidRDefault="00D117F1" w:rsidP="00D117F1">
      <w:pPr>
        <w:shd w:val="clear" w:color="auto" w:fill="FFFFFF"/>
        <w:spacing w:before="283" w:line="322" w:lineRule="exact"/>
        <w:ind w:left="3912"/>
        <w:rPr>
          <w:sz w:val="28"/>
          <w:szCs w:val="28"/>
        </w:rPr>
      </w:pPr>
      <w:r w:rsidRPr="001D17A9">
        <w:rPr>
          <w:rFonts w:eastAsia="Times New Roman"/>
          <w:color w:val="000000"/>
          <w:spacing w:val="-1"/>
          <w:sz w:val="28"/>
          <w:szCs w:val="28"/>
        </w:rPr>
        <w:t>ПАСПОРТ</w:t>
      </w:r>
    </w:p>
    <w:p w:rsidR="00D117F1" w:rsidRPr="001D17A9" w:rsidRDefault="00D117F1" w:rsidP="00D117F1">
      <w:pPr>
        <w:shd w:val="clear" w:color="auto" w:fill="FFFFFF"/>
        <w:spacing w:line="322" w:lineRule="exact"/>
        <w:ind w:left="509"/>
        <w:rPr>
          <w:sz w:val="28"/>
          <w:szCs w:val="28"/>
        </w:rPr>
      </w:pPr>
      <w:r w:rsidRPr="001D17A9">
        <w:rPr>
          <w:rFonts w:eastAsia="Times New Roman"/>
          <w:color w:val="000000"/>
          <w:sz w:val="28"/>
          <w:szCs w:val="28"/>
        </w:rPr>
        <w:t>подпрограммы 2 «Развитие общего и дополнительного образования</w:t>
      </w:r>
    </w:p>
    <w:p w:rsidR="00D117F1" w:rsidRPr="001D17A9" w:rsidRDefault="00D117F1" w:rsidP="00D117F1">
      <w:pPr>
        <w:shd w:val="clear" w:color="auto" w:fill="FFFFFF"/>
        <w:spacing w:after="326" w:line="322" w:lineRule="exact"/>
        <w:ind w:left="3442"/>
        <w:rPr>
          <w:sz w:val="28"/>
          <w:szCs w:val="28"/>
        </w:rPr>
      </w:pPr>
      <w:r w:rsidRPr="001D17A9">
        <w:rPr>
          <w:rFonts w:eastAsia="Times New Roman"/>
          <w:color w:val="000000"/>
          <w:spacing w:val="-1"/>
          <w:sz w:val="28"/>
          <w:szCs w:val="28"/>
        </w:rPr>
        <w:t>в Змеиногорском районе»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D117F1" w:rsidTr="00C64AB0">
        <w:tc>
          <w:tcPr>
            <w:tcW w:w="3652" w:type="dxa"/>
          </w:tcPr>
          <w:p w:rsidR="00D117F1" w:rsidRPr="001D17A9" w:rsidRDefault="00D117F1" w:rsidP="00D117F1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Соисполнитель </w:t>
            </w:r>
            <w:r w:rsidR="0094299B"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муниципаль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ной программы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117F1" w:rsidRPr="001D17A9" w:rsidRDefault="00D117F1" w:rsidP="00D117F1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молодежи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D117F1" w:rsidRPr="001D17A9" w:rsidRDefault="00D117F1" w:rsidP="00D117F1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Участники подпрограммы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117F1" w:rsidRPr="001D17A9" w:rsidRDefault="00D117F1" w:rsidP="00D117F1">
            <w:pPr>
              <w:shd w:val="clear" w:color="auto" w:fill="FFFFFF"/>
              <w:tabs>
                <w:tab w:val="left" w:pos="3595"/>
              </w:tabs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комитет Администрации Змеиногорского района</w:t>
            </w:r>
          </w:p>
          <w:p w:rsidR="00D117F1" w:rsidRPr="001D17A9" w:rsidRDefault="00D117F1" w:rsidP="00D117F1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color w:val="000000"/>
                <w:spacing w:val="3"/>
                <w:sz w:val="24"/>
                <w:szCs w:val="24"/>
              </w:rPr>
              <w:t>по фи</w:t>
            </w:r>
            <w:r w:rsidRPr="001D17A9">
              <w:rPr>
                <w:color w:val="000000"/>
                <w:spacing w:val="3"/>
                <w:sz w:val="24"/>
                <w:szCs w:val="24"/>
              </w:rPr>
              <w:softHyphen/>
              <w:t>нансам, налоговой и кредитной политике; муниципальные образовательные организации, подведом</w:t>
            </w:r>
            <w:r w:rsidRPr="001D17A9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1D17A9">
              <w:rPr>
                <w:color w:val="000000"/>
                <w:spacing w:val="1"/>
                <w:sz w:val="24"/>
                <w:szCs w:val="24"/>
              </w:rPr>
              <w:t>ственные комитету Администрации Змеиногорского района по образованию и делам молодежи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D117F1" w:rsidRPr="001D17A9" w:rsidRDefault="00D117F1" w:rsidP="00D117F1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Цель подпрограммы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117F1" w:rsidRPr="001D17A9" w:rsidRDefault="00D117F1" w:rsidP="00D117F1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создание в системе общего образования и допол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нительного образования детей равных возможно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стей для получения современного качественного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образования и позитивной социализации детей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40149D" w:rsidRPr="001D17A9" w:rsidRDefault="0040149D" w:rsidP="0040149D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Задачи подпрограммы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0149D" w:rsidRPr="001D17A9" w:rsidRDefault="0040149D" w:rsidP="0040149D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развитие образовательной сети, организационно-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экономических механизмов и инфраструктуры, </w:t>
            </w:r>
            <w:r w:rsidRPr="001D17A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обеспечивающих равный доступ населения к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услугам общего образования и дополнительного образования детей, для формирования у обучаю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щихся социальных компетенций, гражданских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установок, культуры здорового образа жизни; 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модернизация образовательных программ и обра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зовательной среды в системах общего образова</w:t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ния и дополнительного образования детей,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направленная на достижение современного каче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  <w:t>ства учебных результатов, обеспечение готовно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  <w:t>сти выпускников общеобразовательных органи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заций к дальнейшему обучению, деятельности в 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высокотехнологичной экономике и социализации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40149D" w:rsidRPr="001D17A9" w:rsidRDefault="0040149D" w:rsidP="0040149D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Перечень мероприятий под</w:t>
            </w:r>
            <w:r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программы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C69A9" w:rsidRPr="001D17A9" w:rsidRDefault="0040149D" w:rsidP="0040149D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обеспечение государственных гарантий реализа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ции прав на получение общедоступного и бес</w:t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платного дошкольного, начального общего, ос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  <w:t>новного общего, среднего общего образования и дополнительного образования детей в муницип</w:t>
            </w:r>
            <w:r w:rsidR="009C69A9" w:rsidRPr="001D17A9">
              <w:rPr>
                <w:rFonts w:eastAsia="Times New Roman"/>
                <w:color w:val="000000"/>
                <w:sz w:val="24"/>
                <w:szCs w:val="24"/>
              </w:rPr>
              <w:t xml:space="preserve">альных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щеобразовательных</w:t>
            </w:r>
          </w:p>
          <w:p w:rsidR="0040149D" w:rsidRPr="001D17A9" w:rsidRDefault="0040149D" w:rsidP="0040149D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организациях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0149D" w:rsidRPr="001D17A9" w:rsidRDefault="0040149D" w:rsidP="0040149D">
            <w:pPr>
              <w:shd w:val="clear" w:color="auto" w:fill="FFFFFF"/>
              <w:spacing w:line="298" w:lineRule="exact"/>
              <w:ind w:left="34" w:right="14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организация предоставления дополнительного образования детей в </w:t>
            </w:r>
            <w:r w:rsidR="00205EC0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муниципальных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образовательных организациях дополнительного 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образования;</w:t>
            </w:r>
          </w:p>
          <w:p w:rsidR="0040149D" w:rsidRPr="001D17A9" w:rsidRDefault="0040149D" w:rsidP="0040149D">
            <w:pPr>
              <w:shd w:val="clear" w:color="auto" w:fill="FFFFFF"/>
              <w:spacing w:line="298" w:lineRule="exact"/>
              <w:ind w:left="34" w:right="38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компенсационные выплаты на питание обучаю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щимся в муниципальных общеобразовательных организациях, нуждающимся в социальной под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держке;</w:t>
            </w:r>
          </w:p>
          <w:p w:rsidR="00363C6A" w:rsidRPr="001D17A9" w:rsidRDefault="0040149D" w:rsidP="0040149D">
            <w:pPr>
              <w:shd w:val="clear" w:color="auto" w:fill="FFFFFF"/>
              <w:spacing w:line="298" w:lineRule="exact"/>
              <w:ind w:left="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4"/>
                <w:sz w:val="24"/>
                <w:szCs w:val="24"/>
              </w:rPr>
              <w:t>оснащение образовательных учреждений совре</w:t>
            </w:r>
            <w:r w:rsidRPr="001D17A9">
              <w:rPr>
                <w:rFonts w:eastAsia="Times New Roman"/>
                <w:color w:val="000000"/>
                <w:spacing w:val="4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менным оборудованием, мебелью, компьютерной </w:t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техникой и программным обеспечением, учебно-наглядными пособиями, мягким инвентарем, ма</w:t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териалами, необходимыми для организации учеб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но-воспитательного процесса; </w:t>
            </w:r>
          </w:p>
          <w:p w:rsidR="0040149D" w:rsidRPr="001D17A9" w:rsidRDefault="0040149D" w:rsidP="0040149D">
            <w:pPr>
              <w:shd w:val="clear" w:color="auto" w:fill="FFFFFF"/>
              <w:spacing w:line="298" w:lineRule="exact"/>
              <w:ind w:left="34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организация дистанционного образования детей-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инвалидов;</w:t>
            </w:r>
          </w:p>
          <w:p w:rsidR="00363C6A" w:rsidRPr="001D17A9" w:rsidRDefault="0040149D" w:rsidP="0040149D">
            <w:pPr>
              <w:shd w:val="clear" w:color="auto" w:fill="FFFFFF"/>
              <w:spacing w:line="298" w:lineRule="exact"/>
              <w:ind w:left="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приобретение   учебного,   учебно-лабораторного, </w:t>
            </w:r>
            <w:r w:rsidRPr="001D17A9">
              <w:rPr>
                <w:rFonts w:eastAsia="Times New Roman"/>
                <w:color w:val="000000"/>
                <w:spacing w:val="3"/>
                <w:sz w:val="24"/>
                <w:szCs w:val="24"/>
              </w:rPr>
              <w:t>компьютерного оборудования, учебников, учеб</w:t>
            </w:r>
            <w:r w:rsidRPr="001D17A9">
              <w:rPr>
                <w:rFonts w:eastAsia="Times New Roman"/>
                <w:color w:val="000000"/>
                <w:spacing w:val="3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ных и учебно-наглядных пособий, спортивного </w:t>
            </w: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оборудования и инвентаря для реализации феде</w:t>
            </w: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рального     государственного     образовательного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стандарта общего образования; </w:t>
            </w:r>
          </w:p>
          <w:p w:rsidR="0040149D" w:rsidRPr="001D17A9" w:rsidRDefault="0040149D" w:rsidP="0040149D">
            <w:pPr>
              <w:shd w:val="clear" w:color="auto" w:fill="FFFFFF"/>
              <w:spacing w:line="298" w:lineRule="exact"/>
              <w:ind w:left="34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выявление и поддержка одарен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ных школьников</w:t>
            </w:r>
            <w:r w:rsidR="00363C6A"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рамках проведения районных конкурсов, олимпиад и пр. и участия в краевых конкурсах, олимпиадах и других мероприятиях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40149D" w:rsidRPr="001D17A9" w:rsidRDefault="0040149D" w:rsidP="0040149D">
            <w:pPr>
              <w:shd w:val="clear" w:color="auto" w:fill="FFFFFF"/>
              <w:spacing w:line="298" w:lineRule="exact"/>
              <w:ind w:left="34" w:right="48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выявление и поддержка молодых талантов по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направлениям дополнительного образования де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тей;</w:t>
            </w:r>
          </w:p>
          <w:p w:rsidR="009426D0" w:rsidRPr="001D17A9" w:rsidRDefault="009426D0" w:rsidP="0040149D">
            <w:pPr>
              <w:shd w:val="clear" w:color="auto" w:fill="FFFFFF"/>
              <w:spacing w:line="298" w:lineRule="exact"/>
              <w:ind w:left="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обеспечение участия школьников в краевых профильных и оздоровительных </w:t>
            </w:r>
            <w:r w:rsidR="009F484C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лагерях;</w:t>
            </w:r>
          </w:p>
          <w:p w:rsidR="009F484C" w:rsidRPr="001D17A9" w:rsidRDefault="009F484C" w:rsidP="0040149D">
            <w:pPr>
              <w:shd w:val="clear" w:color="auto" w:fill="FFFFFF"/>
              <w:spacing w:line="298" w:lineRule="exact"/>
              <w:ind w:left="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проведение летней детской оздоровительной кампании;</w:t>
            </w:r>
          </w:p>
          <w:p w:rsidR="009F484C" w:rsidRPr="001D17A9" w:rsidRDefault="009F484C" w:rsidP="0040149D">
            <w:pPr>
              <w:shd w:val="clear" w:color="auto" w:fill="FFFFFF"/>
              <w:spacing w:line="298" w:lineRule="exact"/>
              <w:ind w:left="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создание в общеобразовательных организациях эффективных условий для сохранения и укрепления здоровья детей школьного возраста;</w:t>
            </w:r>
          </w:p>
          <w:p w:rsidR="0040149D" w:rsidRPr="001D17A9" w:rsidRDefault="0040149D" w:rsidP="0040149D">
            <w:pPr>
              <w:shd w:val="clear" w:color="auto" w:fill="FFFFFF"/>
              <w:spacing w:line="298" w:lineRule="exact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проведение детских новогодних мероприятий</w:t>
            </w:r>
            <w:r w:rsidR="009F484C" w:rsidRPr="001D17A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9F484C" w:rsidRPr="001D17A9" w:rsidRDefault="009F484C" w:rsidP="0040149D">
            <w:pPr>
              <w:shd w:val="clear" w:color="auto" w:fill="FFFFFF"/>
              <w:spacing w:line="298" w:lineRule="exact"/>
              <w:ind w:left="34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мероприятия по обеспечению патриотического воспитания школьников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5BA" w:rsidRPr="001D17A9" w:rsidRDefault="009175BA" w:rsidP="009175BA">
            <w:pPr>
              <w:shd w:val="clear" w:color="auto" w:fill="FFFFFF"/>
              <w:spacing w:line="298" w:lineRule="exact"/>
              <w:ind w:left="34" w:right="110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численность детей-инвалидов, обучающихся </w:t>
            </w:r>
            <w:r w:rsidRPr="001D17A9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 программам общего образования на дому с ис</w:t>
            </w:r>
            <w:r w:rsidRPr="001D17A9">
              <w:rPr>
                <w:rFonts w:eastAsia="Times New Roman"/>
                <w:color w:val="000000"/>
                <w:spacing w:val="5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пользованием  дистанционных  образовательных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технологий;</w:t>
            </w:r>
          </w:p>
          <w:p w:rsidR="009175BA" w:rsidRPr="001D17A9" w:rsidRDefault="009175BA" w:rsidP="009175BA">
            <w:pPr>
              <w:shd w:val="clear" w:color="auto" w:fill="FFFFFF"/>
              <w:spacing w:line="298" w:lineRule="exact"/>
              <w:ind w:left="34" w:right="91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доля обучающихся общеобразовательных орга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низаций по новым федеральным государствен</w:t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ным образовательным стандартам общего обра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зования;</w:t>
            </w:r>
          </w:p>
          <w:p w:rsidR="00D564A2" w:rsidRPr="001D17A9" w:rsidRDefault="009175BA" w:rsidP="009175BA">
            <w:pPr>
              <w:shd w:val="clear" w:color="auto" w:fill="FFFFFF"/>
              <w:spacing w:line="298" w:lineRule="exact"/>
              <w:ind w:left="34" w:right="86"/>
              <w:rPr>
                <w:rFonts w:eastAsia="Times New Roman"/>
                <w:color w:val="000000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доля обучающихся по программам общего обра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зования, участвующих в олимпиадах и конкурсах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различного уровня, в общей численности обуча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ющихся по программам общего образования;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охват детей в возрасте от 5 до 18 лет программа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ми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дополнительного образования (удельный вес численности детей, получающих услуги допол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нительного образования, в общей численности детей в возрасте от 5 до 18 лет); </w:t>
            </w:r>
          </w:p>
          <w:p w:rsidR="009175BA" w:rsidRPr="001D17A9" w:rsidRDefault="009175BA" w:rsidP="009175BA">
            <w:pPr>
              <w:shd w:val="clear" w:color="auto" w:fill="FFFFFF"/>
              <w:spacing w:line="298" w:lineRule="exact"/>
              <w:ind w:left="34" w:right="86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</w:t>
            </w:r>
            <w:r w:rsidR="00D564A2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ля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детей-сирот и детей, оставшихся без попечения родителей</w:t>
            </w:r>
            <w:r w:rsidRPr="001D17A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="00D564A2" w:rsidRPr="001D17A9">
              <w:rPr>
                <w:rFonts w:eastAsia="Times New Roman"/>
                <w:color w:val="000000"/>
                <w:spacing w:val="5"/>
                <w:sz w:val="24"/>
                <w:szCs w:val="24"/>
              </w:rPr>
              <w:t>впервые выявленных на территории района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9175BA" w:rsidRPr="001D17A9" w:rsidRDefault="00413D1B" w:rsidP="009175BA">
            <w:pPr>
              <w:shd w:val="clear" w:color="auto" w:fill="FFFFFF"/>
              <w:spacing w:before="5" w:line="298" w:lineRule="exact"/>
              <w:ind w:left="34" w:right="101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>доля школьников 1-10 классов, оздоровленных</w:t>
            </w:r>
            <w:r w:rsidR="001971D3" w:rsidRPr="001D17A9">
              <w:rPr>
                <w:rFonts w:eastAsia="Times New Roman"/>
                <w:color w:val="000000"/>
                <w:sz w:val="24"/>
                <w:szCs w:val="24"/>
              </w:rPr>
              <w:t xml:space="preserve"> в летний период к общему числу школьников 1-10 классов</w:t>
            </w:r>
          </w:p>
          <w:p w:rsidR="00D117F1" w:rsidRPr="001D17A9" w:rsidRDefault="00D117F1">
            <w:pPr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C10C34" w:rsidRPr="001D17A9" w:rsidRDefault="00C10C34" w:rsidP="00C10C3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Сроки   реализации   </w:t>
            </w:r>
          </w:p>
          <w:p w:rsidR="00D117F1" w:rsidRPr="001D17A9" w:rsidRDefault="00C10C34" w:rsidP="008641BB">
            <w:pPr>
              <w:shd w:val="clear" w:color="auto" w:fill="FFFFFF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подпро</w:t>
            </w:r>
            <w:r w:rsidRPr="001D17A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граммы</w:t>
            </w:r>
          </w:p>
        </w:tc>
        <w:tc>
          <w:tcPr>
            <w:tcW w:w="5954" w:type="dxa"/>
          </w:tcPr>
          <w:p w:rsidR="00D117F1" w:rsidRPr="001D17A9" w:rsidRDefault="00C10C34">
            <w:pPr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2015 - 2020 годы</w:t>
            </w:r>
          </w:p>
        </w:tc>
      </w:tr>
      <w:tr w:rsidR="00D117F1" w:rsidTr="00C64AB0">
        <w:tc>
          <w:tcPr>
            <w:tcW w:w="3652" w:type="dxa"/>
          </w:tcPr>
          <w:p w:rsidR="00D117F1" w:rsidRPr="001D17A9" w:rsidRDefault="00C10C34" w:rsidP="00C10C34">
            <w:pPr>
              <w:shd w:val="clear" w:color="auto" w:fill="FFFFFF"/>
              <w:tabs>
                <w:tab w:val="left" w:pos="3595"/>
              </w:tabs>
              <w:spacing w:before="115" w:line="298" w:lineRule="exact"/>
              <w:ind w:left="5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Объемы финансирования </w:t>
            </w:r>
            <w:r w:rsidR="004B4032" w:rsidRPr="001D17A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подпрограммы </w:t>
            </w:r>
            <w:r w:rsidRPr="001D17A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10C34" w:rsidRPr="001D17A9" w:rsidRDefault="00C10C34" w:rsidP="00C10C34">
            <w:pPr>
              <w:shd w:val="clear" w:color="auto" w:fill="FFFFFF"/>
              <w:tabs>
                <w:tab w:val="left" w:pos="3595"/>
              </w:tabs>
              <w:spacing w:before="115" w:line="298" w:lineRule="exact"/>
              <w:ind w:left="5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3"/>
                <w:sz w:val="24"/>
                <w:szCs w:val="24"/>
              </w:rPr>
              <w:t>объем финансирования подпрограммы 2</w:t>
            </w:r>
            <w:r w:rsidR="00AB24BF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составляет 5792</w:t>
            </w:r>
            <w:r w:rsidRPr="001D17A9">
              <w:rPr>
                <w:rFonts w:eastAsia="Times New Roman"/>
                <w:color w:val="000000"/>
                <w:spacing w:val="1"/>
                <w:sz w:val="24"/>
                <w:szCs w:val="24"/>
              </w:rPr>
              <w:t>,7 тыс. руб., в том числе по годам:</w:t>
            </w:r>
          </w:p>
          <w:p w:rsidR="00C10C34" w:rsidRPr="001D17A9" w:rsidRDefault="00AB24BF" w:rsidP="00C10C3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2015 год – 1300</w:t>
            </w:r>
            <w:r w:rsidR="00C10C34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,8 тыс. руб.</w:t>
            </w:r>
          </w:p>
          <w:p w:rsidR="00C10C34" w:rsidRPr="001D17A9" w:rsidRDefault="00AB24BF" w:rsidP="00C10C3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2016 год – 713</w:t>
            </w:r>
            <w:r w:rsidR="00C10C34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,5 тыс. руб.</w:t>
            </w:r>
          </w:p>
          <w:p w:rsidR="00C10C34" w:rsidRPr="001D17A9" w:rsidRDefault="00AB24BF" w:rsidP="00C10C3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2017 год – 756</w:t>
            </w:r>
            <w:r w:rsidR="00C10C34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,7 тыс. руб.</w:t>
            </w:r>
          </w:p>
          <w:p w:rsidR="00C10C34" w:rsidRPr="001D17A9" w:rsidRDefault="00AB24BF" w:rsidP="00C10C3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2018 год – 55</w:t>
            </w:r>
            <w:r w:rsidR="00C10C34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6,0 тыс. руб.</w:t>
            </w:r>
          </w:p>
          <w:p w:rsidR="00C10C34" w:rsidRPr="001D17A9" w:rsidRDefault="00AB24BF" w:rsidP="00C10C3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2019 год – 1422</w:t>
            </w:r>
            <w:r w:rsidR="00C10C34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,6 тыс. руб.</w:t>
            </w:r>
          </w:p>
          <w:p w:rsidR="00D117F1" w:rsidRPr="001D17A9" w:rsidRDefault="00AB24BF" w:rsidP="008641BB">
            <w:pPr>
              <w:shd w:val="clear" w:color="auto" w:fill="FFFFFF"/>
              <w:tabs>
                <w:tab w:val="left" w:pos="3595"/>
              </w:tabs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2020 год – 1043</w:t>
            </w:r>
            <w:r w:rsidR="00C10C34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,1 тыс. руб.</w:t>
            </w:r>
          </w:p>
          <w:p w:rsidR="00773B41" w:rsidRPr="001D17A9" w:rsidRDefault="00773B41" w:rsidP="00773B41">
            <w:pPr>
              <w:shd w:val="clear" w:color="auto" w:fill="FFFFFF"/>
              <w:spacing w:line="302" w:lineRule="exact"/>
              <w:ind w:left="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Объемы финансирования подлежат ежегодному уточнению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очередной финансовый год и на пла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новый период</w:t>
            </w:r>
          </w:p>
          <w:p w:rsidR="00773B41" w:rsidRPr="001D17A9" w:rsidRDefault="00773B41" w:rsidP="008641BB">
            <w:pPr>
              <w:shd w:val="clear" w:color="auto" w:fill="FFFFFF"/>
              <w:tabs>
                <w:tab w:val="left" w:pos="3595"/>
              </w:tabs>
              <w:rPr>
                <w:sz w:val="24"/>
                <w:szCs w:val="24"/>
              </w:rPr>
            </w:pPr>
          </w:p>
        </w:tc>
      </w:tr>
      <w:tr w:rsidR="00D117F1" w:rsidTr="00C64AB0">
        <w:tc>
          <w:tcPr>
            <w:tcW w:w="3652" w:type="dxa"/>
          </w:tcPr>
          <w:p w:rsidR="00D117F1" w:rsidRPr="001D17A9" w:rsidRDefault="009D107E">
            <w:pPr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Ожидаемые результаты</w:t>
            </w:r>
            <w:r w:rsidR="004B4032"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5954" w:type="dxa"/>
          </w:tcPr>
          <w:p w:rsidR="009D107E" w:rsidRPr="001D17A9" w:rsidRDefault="009D107E" w:rsidP="009D107E">
            <w:pPr>
              <w:shd w:val="clear" w:color="auto" w:fill="FFFFFF"/>
              <w:tabs>
                <w:tab w:val="left" w:pos="3590"/>
              </w:tabs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t>численность детей-инвалидов, обучающихся по</w:t>
            </w:r>
            <w:r w:rsidRPr="001D17A9">
              <w:rPr>
                <w:rFonts w:eastAsia="Times New Roman"/>
                <w:color w:val="000000"/>
                <w:spacing w:val="2"/>
                <w:sz w:val="24"/>
                <w:szCs w:val="24"/>
              </w:rPr>
              <w:br/>
            </w:r>
            <w:r w:rsidRPr="001D17A9">
              <w:rPr>
                <w:rFonts w:eastAsia="Times New Roman"/>
                <w:color w:val="000000"/>
                <w:spacing w:val="7"/>
                <w:sz w:val="24"/>
                <w:szCs w:val="24"/>
              </w:rPr>
              <w:t>программам общего образования на дому с ис-</w:t>
            </w:r>
          </w:p>
          <w:p w:rsidR="009D107E" w:rsidRPr="001D17A9" w:rsidRDefault="009D107E" w:rsidP="009D107E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пользованием   дистанционных   образовательных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технологий, составит ежегодно </w:t>
            </w:r>
            <w:r w:rsidR="00846820" w:rsidRPr="001D17A9">
              <w:rPr>
                <w:rFonts w:eastAsia="Times New Roman"/>
                <w:color w:val="000000"/>
                <w:sz w:val="24"/>
                <w:szCs w:val="24"/>
              </w:rPr>
              <w:t xml:space="preserve">не менее 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>1 человек</w:t>
            </w:r>
            <w:r w:rsidR="00846820" w:rsidRPr="001D17A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1D17A9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увеличение   доли   обучающихся   общеобразова</w:t>
            </w:r>
            <w:r w:rsidRPr="001D17A9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  <w:t xml:space="preserve">тельных   организаций   по   новым   федеральным государственным образовательным стандартам до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96%;</w:t>
            </w:r>
          </w:p>
          <w:p w:rsidR="009D107E" w:rsidRPr="001D17A9" w:rsidRDefault="009D107E" w:rsidP="009D107E">
            <w:pPr>
              <w:shd w:val="clear" w:color="auto" w:fill="FFFFFF"/>
              <w:spacing w:line="298" w:lineRule="exact"/>
              <w:ind w:left="34" w:right="86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 и конкурсах различного уровня, в общей числен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ности обучающихся по программам общего обра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зования до 46%;</w:t>
            </w:r>
          </w:p>
          <w:p w:rsidR="009D107E" w:rsidRPr="001D17A9" w:rsidRDefault="009D107E" w:rsidP="009D107E">
            <w:pPr>
              <w:shd w:val="clear" w:color="auto" w:fill="FFFFFF"/>
              <w:spacing w:line="298" w:lineRule="exact"/>
              <w:ind w:left="34" w:right="86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увеличение охвата детей в возрасте от 5 до 18 лет программами дополнительного образования до </w:t>
            </w:r>
            <w:r w:rsidR="004B4032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64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%;</w:t>
            </w:r>
          </w:p>
          <w:p w:rsidR="009D107E" w:rsidRPr="001D17A9" w:rsidRDefault="004B4032" w:rsidP="002B024C">
            <w:pPr>
              <w:shd w:val="clear" w:color="auto" w:fill="FFFFFF"/>
              <w:spacing w:line="298" w:lineRule="exact"/>
              <w:ind w:left="34" w:right="86"/>
              <w:rPr>
                <w:sz w:val="24"/>
                <w:szCs w:val="24"/>
              </w:rPr>
            </w:pP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уменьшение</w:t>
            </w:r>
            <w:r w:rsidR="009D107E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доли детей-сирот и детей, оставшихся без попечения родителей, 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впервые выявленных на территории района</w:t>
            </w:r>
            <w:r w:rsidR="009D107E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  <w:r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до 7,1</w:t>
            </w:r>
            <w:r w:rsidR="009D107E" w:rsidRPr="001D17A9">
              <w:rPr>
                <w:rFonts w:eastAsia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</w:tr>
    </w:tbl>
    <w:p w:rsidR="00761910" w:rsidRDefault="00761910" w:rsidP="00761910">
      <w:pPr>
        <w:shd w:val="clear" w:color="auto" w:fill="FFFFFF"/>
        <w:spacing w:line="298" w:lineRule="exact"/>
        <w:ind w:left="34" w:right="86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761910" w:rsidRDefault="00761910" w:rsidP="00761910">
      <w:pPr>
        <w:shd w:val="clear" w:color="auto" w:fill="FFFFFF"/>
        <w:spacing w:line="298" w:lineRule="exact"/>
        <w:ind w:left="34" w:right="86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761910">
        <w:rPr>
          <w:rFonts w:eastAsia="Times New Roman"/>
          <w:color w:val="000000"/>
          <w:spacing w:val="-1"/>
          <w:sz w:val="28"/>
          <w:szCs w:val="28"/>
        </w:rPr>
        <w:t>1. Характеристика сферы реализации подпрограммы 2</w:t>
      </w:r>
    </w:p>
    <w:p w:rsidR="00761910" w:rsidRPr="00761910" w:rsidRDefault="00761910" w:rsidP="00761910">
      <w:pPr>
        <w:shd w:val="clear" w:color="auto" w:fill="FFFFFF"/>
        <w:spacing w:line="298" w:lineRule="exact"/>
        <w:ind w:left="34" w:right="86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61910" w:rsidRPr="001D17A9" w:rsidRDefault="00761910" w:rsidP="00761910">
      <w:pPr>
        <w:shd w:val="clear" w:color="auto" w:fill="FFFFFF"/>
        <w:spacing w:line="298" w:lineRule="exact"/>
        <w:ind w:left="34" w:right="86" w:firstLine="6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Кардинальная системная модернизация общего образования в Змеиногорском районе, начавшаяся в рамках реализации комплексного проекта модерниза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 xml:space="preserve">ции образования, позволила району получить 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t xml:space="preserve">более 35 млн. рублей на улучшение материально-технической базы общеобразовательных учреждений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из федерального бюджета в обмен на </w:t>
      </w:r>
      <w:r w:rsidRPr="001D17A9">
        <w:rPr>
          <w:rFonts w:eastAsia="Times New Roman"/>
          <w:color w:val="000000"/>
          <w:spacing w:val="-1"/>
          <w:sz w:val="24"/>
          <w:szCs w:val="24"/>
        </w:rPr>
        <w:lastRenderedPageBreak/>
        <w:t>обязательство решить ключевую задачу модернизации общего образования: внедрить новые финансово-экономические механизмы, нормативно-подушевое финансирование и новую систему оплаты труда (далее - НСОТ). Реше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ние этой задачи позволило повысить зарплату педагог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t xml:space="preserve">ам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и снизить неэффективные расходы. В 2012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t xml:space="preserve"> и 2013 гг.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в комплекс мер по модернизации обще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t>го об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softHyphen/>
        <w:t>разования в Змеиногорском районе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 внесены изменения и дополнения в связи с необходи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мостью реализации указов Президента Российской Федерации В.В. Путина от 07.05.2012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принятием Федерального закона от 29.12.2012 № 273-ФЗ «Об образовании в Российской Федерации».</w:t>
      </w:r>
    </w:p>
    <w:p w:rsidR="00761910" w:rsidRPr="001D17A9" w:rsidRDefault="00761910" w:rsidP="00761910">
      <w:pPr>
        <w:shd w:val="clear" w:color="auto" w:fill="FFFFFF"/>
        <w:spacing w:line="298" w:lineRule="exact"/>
        <w:ind w:left="34" w:right="86" w:firstLine="6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Средства направлены на выполнение президентских инициатив по модерни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зации общего образования. А именно:</w:t>
      </w:r>
    </w:p>
    <w:p w:rsidR="00761910" w:rsidRPr="001D17A9" w:rsidRDefault="00761910" w:rsidP="00761910">
      <w:pPr>
        <w:shd w:val="clear" w:color="auto" w:fill="FFFFFF"/>
        <w:spacing w:line="298" w:lineRule="exact"/>
        <w:ind w:left="34" w:right="86" w:firstLine="6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на подготовку учителей и руководителей к внедрению новых федеральных государственных образовательных стандартов (далее - ФГОС) общего образова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ния;</w:t>
      </w:r>
    </w:p>
    <w:p w:rsidR="00761910" w:rsidRPr="001D17A9" w:rsidRDefault="00761910" w:rsidP="00761910">
      <w:pPr>
        <w:shd w:val="clear" w:color="auto" w:fill="FFFFFF"/>
        <w:spacing w:line="298" w:lineRule="exact"/>
        <w:ind w:left="34" w:right="86" w:firstLine="6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на обеспечение условий внедрения ФГОС общего образования, в том числе на приобретение учебного, учебно-лабораторного, компьютерного оборудования и учебников;</w:t>
      </w:r>
    </w:p>
    <w:p w:rsidR="00761910" w:rsidRPr="001D17A9" w:rsidRDefault="00761910" w:rsidP="00761910">
      <w:pPr>
        <w:shd w:val="clear" w:color="auto" w:fill="FFFFFF"/>
        <w:spacing w:line="298" w:lineRule="exact"/>
        <w:ind w:left="34" w:right="86" w:firstLine="6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на создание современных условий в школах, в том числе в части выполнения требований к санитарно-бытовым условиям и охране здоровья обучающихся, а также развития информатизации образования;</w:t>
      </w:r>
    </w:p>
    <w:p w:rsidR="00761910" w:rsidRPr="001D17A9" w:rsidRDefault="00761910" w:rsidP="00761910">
      <w:pPr>
        <w:shd w:val="clear" w:color="auto" w:fill="FFFFFF"/>
        <w:spacing w:line="298" w:lineRule="exact"/>
        <w:ind w:left="34" w:right="86" w:firstLine="6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на повышение энергоэффективности школ.</w:t>
      </w:r>
    </w:p>
    <w:p w:rsidR="00761910" w:rsidRPr="001D17A9" w:rsidRDefault="00D4020E" w:rsidP="00761910">
      <w:pPr>
        <w:shd w:val="clear" w:color="auto" w:fill="FFFFFF"/>
        <w:spacing w:before="264" w:line="298" w:lineRule="exact"/>
        <w:ind w:right="10" w:firstLine="675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2"/>
          <w:sz w:val="24"/>
          <w:szCs w:val="24"/>
        </w:rPr>
        <w:t xml:space="preserve">Реализация муниципальной </w:t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t xml:space="preserve">программы «Развитие образования в </w:t>
      </w:r>
      <w:r w:rsidRPr="001D17A9">
        <w:rPr>
          <w:rFonts w:eastAsia="Times New Roman"/>
          <w:color w:val="000000"/>
          <w:spacing w:val="-2"/>
          <w:sz w:val="24"/>
          <w:szCs w:val="24"/>
        </w:rPr>
        <w:t>Змеиногорском районе</w:t>
      </w:r>
      <w:r w:rsidR="00761910" w:rsidRPr="001D17A9">
        <w:rPr>
          <w:rFonts w:eastAsia="Times New Roman"/>
          <w:color w:val="000000"/>
          <w:sz w:val="24"/>
          <w:szCs w:val="24"/>
        </w:rPr>
        <w:t>» на 2011 - 2013 гг.,</w:t>
      </w:r>
      <w:r w:rsidRPr="001D17A9">
        <w:rPr>
          <w:rFonts w:eastAsia="Times New Roman"/>
          <w:color w:val="000000"/>
          <w:sz w:val="24"/>
          <w:szCs w:val="24"/>
        </w:rPr>
        <w:t xml:space="preserve"> 2014 год,</w:t>
      </w:r>
      <w:r w:rsidR="00761910" w:rsidRPr="001D17A9">
        <w:rPr>
          <w:rFonts w:eastAsia="Times New Roman"/>
          <w:color w:val="000000"/>
          <w:sz w:val="24"/>
          <w:szCs w:val="24"/>
        </w:rPr>
        <w:t xml:space="preserve"> комплексного проекта модернизации образования </w:t>
      </w:r>
      <w:r w:rsidR="00761910" w:rsidRPr="001D17A9">
        <w:rPr>
          <w:rFonts w:eastAsia="Times New Roman"/>
          <w:color w:val="000000"/>
          <w:spacing w:val="3"/>
          <w:sz w:val="24"/>
          <w:szCs w:val="24"/>
        </w:rPr>
        <w:t>в 2008 - 2009 гг., комплекса мер по модернизации общего образования на 2011-</w:t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t>2013 гг. позволила значительно укрепить и обновить материальную базу общеобра</w:t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softHyphen/>
      </w:r>
      <w:r w:rsidR="00761910" w:rsidRPr="001D17A9">
        <w:rPr>
          <w:rFonts w:eastAsia="Times New Roman"/>
          <w:color w:val="000000"/>
          <w:spacing w:val="1"/>
          <w:sz w:val="24"/>
          <w:szCs w:val="24"/>
        </w:rPr>
        <w:t xml:space="preserve">зовательных организаций, заложить основы новой образовательной модели, 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>направленной на обеспечение равного доступа населения к получению качествен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softHyphen/>
        <w:t>ных образовательных услуг независимо от места жительства.</w:t>
      </w:r>
    </w:p>
    <w:p w:rsidR="00761910" w:rsidRPr="001D17A9" w:rsidRDefault="00761910" w:rsidP="00761910">
      <w:pPr>
        <w:shd w:val="clear" w:color="auto" w:fill="FFFFFF"/>
        <w:spacing w:before="5" w:line="298" w:lineRule="exact"/>
        <w:ind w:left="10" w:right="14" w:firstLine="675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В целях обеспечения государственных гарантий на реализацию прав на по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z w:val="24"/>
          <w:szCs w:val="24"/>
        </w:rPr>
        <w:t>лучение общедоступного и бесплатного дошкольного, начального общего, основ</w:t>
      </w:r>
      <w:r w:rsidRPr="001D17A9">
        <w:rPr>
          <w:rFonts w:eastAsia="Times New Roman"/>
          <w:color w:val="000000"/>
          <w:sz w:val="24"/>
          <w:szCs w:val="24"/>
        </w:rPr>
        <w:softHyphen/>
        <w:t>ного общего, среднего общего образования в муниципальных общеобразователь</w:t>
      </w:r>
      <w:r w:rsidRPr="001D17A9">
        <w:rPr>
          <w:rFonts w:eastAsia="Times New Roman"/>
          <w:color w:val="000000"/>
          <w:sz w:val="24"/>
          <w:szCs w:val="24"/>
        </w:rPr>
        <w:softHyphen/>
        <w:t>ных организациях, обеспечение дополнительного образования детей в муници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пальных об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t xml:space="preserve">щеобразовательных организациях из краевого бюджета направляются средства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на оплату труда, приобретение учебников и учебных пособий, средств обучения, игр, игрушек</w:t>
      </w:r>
      <w:r w:rsidR="00D4020E" w:rsidRPr="001D17A9">
        <w:rPr>
          <w:rFonts w:eastAsia="Times New Roman"/>
          <w:color w:val="000000"/>
          <w:spacing w:val="-1"/>
          <w:sz w:val="24"/>
          <w:szCs w:val="24"/>
        </w:rPr>
        <w:t>. Расходы</w:t>
      </w:r>
      <w:r w:rsidRPr="001D17A9">
        <w:rPr>
          <w:rFonts w:eastAsia="Times New Roman"/>
          <w:color w:val="000000"/>
          <w:spacing w:val="2"/>
          <w:sz w:val="24"/>
          <w:szCs w:val="24"/>
        </w:rPr>
        <w:t xml:space="preserve"> на содержание зда</w:t>
      </w:r>
      <w:r w:rsidR="00D4020E" w:rsidRPr="001D17A9">
        <w:rPr>
          <w:rFonts w:eastAsia="Times New Roman"/>
          <w:color w:val="000000"/>
          <w:spacing w:val="2"/>
          <w:sz w:val="24"/>
          <w:szCs w:val="24"/>
        </w:rPr>
        <w:t>ний и оплату коммунальных услуг, оплату труда руководителям и работникам дошкольных образовательных учреждений, оплату труда работникам учреждения дополнительного образования детей осуществляются за счет средств муниципального бюджета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. </w:t>
      </w:r>
    </w:p>
    <w:p w:rsidR="00761910" w:rsidRPr="001D17A9" w:rsidRDefault="00761910" w:rsidP="00045872">
      <w:pPr>
        <w:shd w:val="clear" w:color="auto" w:fill="FFFFFF"/>
        <w:spacing w:line="298" w:lineRule="exact"/>
        <w:ind w:right="29" w:firstLine="710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В общеобразовательных организациях создаются условия, соответствующие </w:t>
      </w:r>
      <w:r w:rsidRPr="001D17A9">
        <w:rPr>
          <w:rFonts w:eastAsia="Times New Roman"/>
          <w:color w:val="000000"/>
          <w:spacing w:val="-2"/>
          <w:sz w:val="24"/>
          <w:szCs w:val="24"/>
        </w:rPr>
        <w:t xml:space="preserve">требованиям ФГОС начального общего образования: разработаны образовательные </w:t>
      </w:r>
      <w:r w:rsidRPr="001D17A9">
        <w:rPr>
          <w:rFonts w:eastAsia="Times New Roman"/>
          <w:color w:val="000000"/>
          <w:spacing w:val="2"/>
          <w:sz w:val="24"/>
          <w:szCs w:val="24"/>
        </w:rPr>
        <w:t xml:space="preserve">программы; все общеобразовательные учреждения обеспечены необходимым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учебным, учебно-лабораторным и компьютерным оборудованием для реализации ФГОС начального общего образования; обновлена нормативно-правовая база дея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тельности библиотек как центров информационной инфраструктуры современной школы и проведено их переоснащение; повысился охват профил</w:t>
      </w:r>
      <w:r w:rsidR="00045872" w:rsidRPr="001D17A9">
        <w:rPr>
          <w:rFonts w:eastAsia="Times New Roman"/>
          <w:color w:val="000000"/>
          <w:spacing w:val="-1"/>
          <w:sz w:val="24"/>
          <w:szCs w:val="24"/>
        </w:rPr>
        <w:t>ьным обучением старшеклассников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; возросла обеспе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 xml:space="preserve">ченность учащихся учебниками за счет школьных библиотек; развивается единое </w:t>
      </w:r>
      <w:r w:rsidRPr="001D17A9">
        <w:rPr>
          <w:rFonts w:eastAsia="Times New Roman"/>
          <w:color w:val="000000"/>
          <w:sz w:val="24"/>
          <w:szCs w:val="24"/>
        </w:rPr>
        <w:t>информационно-о</w:t>
      </w:r>
      <w:r w:rsidR="00045872" w:rsidRPr="001D17A9">
        <w:rPr>
          <w:rFonts w:eastAsia="Times New Roman"/>
          <w:color w:val="000000"/>
          <w:sz w:val="24"/>
          <w:szCs w:val="24"/>
        </w:rPr>
        <w:t>бразовательное пространство района</w:t>
      </w:r>
      <w:r w:rsidRPr="001D17A9">
        <w:rPr>
          <w:rFonts w:eastAsia="Times New Roman"/>
          <w:color w:val="000000"/>
          <w:sz w:val="24"/>
          <w:szCs w:val="24"/>
        </w:rPr>
        <w:t xml:space="preserve"> через реализацию проекта «Сетевой край. Образование», сис</w:t>
      </w:r>
      <w:r w:rsidR="00045872" w:rsidRPr="001D17A9">
        <w:rPr>
          <w:rFonts w:eastAsia="Times New Roman"/>
          <w:color w:val="000000"/>
          <w:sz w:val="24"/>
          <w:szCs w:val="24"/>
        </w:rPr>
        <w:t xml:space="preserve">тему оказания </w:t>
      </w:r>
      <w:r w:rsidRPr="001D17A9">
        <w:rPr>
          <w:rFonts w:eastAsia="Times New Roman"/>
          <w:color w:val="000000"/>
          <w:sz w:val="24"/>
          <w:szCs w:val="24"/>
        </w:rPr>
        <w:t>муниципаль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ных услуг в сфере образования в </w:t>
      </w:r>
      <w:r w:rsidRPr="001D17A9">
        <w:rPr>
          <w:rFonts w:eastAsia="Times New Roman"/>
          <w:color w:val="000000"/>
          <w:spacing w:val="-1"/>
          <w:sz w:val="24"/>
          <w:szCs w:val="24"/>
        </w:rPr>
        <w:lastRenderedPageBreak/>
        <w:t>электронном виде, в том числе ведение электрон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2"/>
          <w:sz w:val="24"/>
          <w:szCs w:val="24"/>
        </w:rPr>
        <w:t>ного дневника и журнала; расширяется система образовательных услуг, предостав</w:t>
      </w:r>
      <w:r w:rsidRPr="001D17A9">
        <w:rPr>
          <w:rFonts w:eastAsia="Times New Roman"/>
          <w:color w:val="000000"/>
          <w:spacing w:val="-2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ляемых дистанционно; совершенствуется материально-техническая база учрежде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2"/>
          <w:sz w:val="24"/>
          <w:szCs w:val="24"/>
        </w:rPr>
        <w:t xml:space="preserve">ний образования. </w:t>
      </w:r>
    </w:p>
    <w:p w:rsidR="00761910" w:rsidRPr="001D17A9" w:rsidRDefault="00045872" w:rsidP="00761910">
      <w:pPr>
        <w:shd w:val="clear" w:color="auto" w:fill="FFFFFF"/>
        <w:spacing w:line="298" w:lineRule="exact"/>
        <w:ind w:left="19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Продолжено развитие районной 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>системы сопровождения одаренных школьни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softHyphen/>
        <w:t>ков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. Все больше школьников становятся победителями и призерами конкурсов, олимпиад различного уровня, </w:t>
      </w:r>
      <w:r w:rsidRPr="001D17A9">
        <w:rPr>
          <w:rFonts w:eastAsia="Times New Roman"/>
          <w:color w:val="000000"/>
          <w:spacing w:val="4"/>
          <w:sz w:val="24"/>
          <w:szCs w:val="24"/>
        </w:rPr>
        <w:t xml:space="preserve"> получателями премии</w:t>
      </w:r>
      <w:r w:rsidR="00761910" w:rsidRPr="001D17A9">
        <w:rPr>
          <w:rFonts w:eastAsia="Times New Roman"/>
          <w:color w:val="000000"/>
          <w:spacing w:val="4"/>
          <w:sz w:val="24"/>
          <w:szCs w:val="24"/>
        </w:rPr>
        <w:t xml:space="preserve"> Губернатора Алтайского 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 xml:space="preserve">края. </w:t>
      </w:r>
    </w:p>
    <w:p w:rsidR="00761910" w:rsidRPr="001D17A9" w:rsidRDefault="00761910" w:rsidP="00761910">
      <w:pPr>
        <w:shd w:val="clear" w:color="auto" w:fill="FFFFFF"/>
        <w:spacing w:line="298" w:lineRule="exact"/>
        <w:ind w:left="5" w:right="14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Государственная программа Российской Федерации «Развитие образования» </w:t>
      </w:r>
      <w:r w:rsidRPr="001D17A9">
        <w:rPr>
          <w:rFonts w:eastAsia="Times New Roman"/>
          <w:color w:val="000000"/>
          <w:sz w:val="24"/>
          <w:szCs w:val="24"/>
        </w:rPr>
        <w:t>на 2013 - 2020 годы предусматривает развитие системы дополнительного образо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1"/>
          <w:sz w:val="24"/>
          <w:szCs w:val="24"/>
        </w:rPr>
        <w:t>вания детей, обусловливающего качество реализации требований ФГОС к вне</w:t>
      </w:r>
      <w:r w:rsidRPr="001D17A9">
        <w:rPr>
          <w:rFonts w:eastAsia="Times New Roman"/>
          <w:color w:val="000000"/>
          <w:spacing w:val="1"/>
          <w:sz w:val="24"/>
          <w:szCs w:val="24"/>
        </w:rPr>
        <w:softHyphen/>
      </w:r>
      <w:r w:rsidRPr="001D17A9">
        <w:rPr>
          <w:rFonts w:eastAsia="Times New Roman"/>
          <w:color w:val="000000"/>
          <w:sz w:val="24"/>
          <w:szCs w:val="24"/>
        </w:rPr>
        <w:t>урочно</w:t>
      </w:r>
      <w:r w:rsidR="00B83E95" w:rsidRPr="001D17A9">
        <w:rPr>
          <w:rFonts w:eastAsia="Times New Roman"/>
          <w:color w:val="000000"/>
          <w:sz w:val="24"/>
          <w:szCs w:val="24"/>
        </w:rPr>
        <w:t>й деятельности. В Змеиногорском районе</w:t>
      </w:r>
      <w:r w:rsidRPr="001D17A9">
        <w:rPr>
          <w:rFonts w:eastAsia="Times New Roman"/>
          <w:color w:val="000000"/>
          <w:sz w:val="24"/>
          <w:szCs w:val="24"/>
        </w:rPr>
        <w:t xml:space="preserve"> накоплен положительный опыт осу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ществления дополнительного образования детей, приносящий результаты в сфере выявления и поддержки одаренных детей, профессиональной ориентации и само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определения школьников, освоения ими метапредметных компетенций, профилак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 xml:space="preserve">тики вредных привычек и правонарушений. Повысилась результативность участия </w:t>
      </w:r>
      <w:r w:rsidR="00B83E95" w:rsidRPr="001D17A9">
        <w:rPr>
          <w:rFonts w:eastAsia="Times New Roman"/>
          <w:color w:val="000000"/>
          <w:sz w:val="24"/>
          <w:szCs w:val="24"/>
        </w:rPr>
        <w:t xml:space="preserve">детей в </w:t>
      </w:r>
      <w:r w:rsidRPr="001D17A9">
        <w:rPr>
          <w:rFonts w:eastAsia="Times New Roman"/>
          <w:color w:val="000000"/>
          <w:sz w:val="24"/>
          <w:szCs w:val="24"/>
        </w:rPr>
        <w:t xml:space="preserve">мероприятиях </w:t>
      </w:r>
      <w:r w:rsidR="00B83E95" w:rsidRPr="001D17A9">
        <w:rPr>
          <w:rFonts w:eastAsia="Times New Roman"/>
          <w:color w:val="000000"/>
          <w:sz w:val="24"/>
          <w:szCs w:val="24"/>
        </w:rPr>
        <w:t xml:space="preserve">различного уровня </w:t>
      </w:r>
      <w:r w:rsidRPr="001D17A9">
        <w:rPr>
          <w:rFonts w:eastAsia="Times New Roman"/>
          <w:color w:val="000000"/>
          <w:sz w:val="24"/>
          <w:szCs w:val="24"/>
        </w:rPr>
        <w:t>по направлениям дополни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тельного образования. Увеличилась занятость учащихся начальной школы дея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тельностью, предусмотренной программами дополнительного образования, за счет внедрения ФГОС начального общего образования.</w:t>
      </w:r>
    </w:p>
    <w:p w:rsidR="00761910" w:rsidRPr="001D17A9" w:rsidRDefault="00761910" w:rsidP="00761910">
      <w:pPr>
        <w:shd w:val="clear" w:color="auto" w:fill="FFFFFF"/>
        <w:spacing w:line="298" w:lineRule="exact"/>
        <w:ind w:left="14" w:right="24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Вместе с тем в настоящее время требуют решения следующие проблемы об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щего и дополнительн</w:t>
      </w:r>
      <w:r w:rsidR="00282B84" w:rsidRPr="001D17A9">
        <w:rPr>
          <w:rFonts w:eastAsia="Times New Roman"/>
          <w:color w:val="000000"/>
          <w:spacing w:val="-1"/>
          <w:sz w:val="24"/>
          <w:szCs w:val="24"/>
        </w:rPr>
        <w:t>ого образования в Змеиногорском районе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761910" w:rsidRPr="001D17A9" w:rsidRDefault="00761910" w:rsidP="00761910">
      <w:pPr>
        <w:shd w:val="clear" w:color="auto" w:fill="FFFFFF"/>
        <w:spacing w:line="298" w:lineRule="exact"/>
        <w:ind w:left="10" w:right="29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наличие разрывов в условиях и качестве образовательных результатов обще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z w:val="24"/>
          <w:szCs w:val="24"/>
        </w:rPr>
        <w:t>образовательных организаций, работающих в разных социокультурных средах;</w:t>
      </w:r>
    </w:p>
    <w:p w:rsidR="00761910" w:rsidRPr="001D17A9" w:rsidRDefault="00761910" w:rsidP="00761910">
      <w:pPr>
        <w:shd w:val="clear" w:color="auto" w:fill="FFFFFF"/>
        <w:spacing w:line="298" w:lineRule="exact"/>
        <w:ind w:left="5" w:right="19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отсутствие необходимых условий для удовлетворения потребностей детей-инвалидов, обучающихся по общеобразовательным программам и не имеющих противопоказаний для работы с компьютером, в получении образовательных услуг при помощи дистанционных технологий;</w:t>
      </w:r>
    </w:p>
    <w:p w:rsidR="00761910" w:rsidRPr="001D17A9" w:rsidRDefault="00761910" w:rsidP="00761910">
      <w:pPr>
        <w:shd w:val="clear" w:color="auto" w:fill="FFFFFF"/>
        <w:spacing w:line="298" w:lineRule="exact"/>
        <w:ind w:left="10" w:right="29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несовершенство механизмов раннего выявления одаренности у детей, недо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статочно развитое межведомственное взаимодействие в сопровождении этой кате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z w:val="24"/>
          <w:szCs w:val="24"/>
        </w:rPr>
        <w:t>гории детей, в том числе в творческих и спортивных направлениях;</w:t>
      </w:r>
    </w:p>
    <w:p w:rsidR="00761910" w:rsidRPr="001D17A9" w:rsidRDefault="00761910" w:rsidP="00761910">
      <w:pPr>
        <w:shd w:val="clear" w:color="auto" w:fill="FFFFFF"/>
        <w:spacing w:line="298" w:lineRule="exact"/>
        <w:ind w:left="5" w:right="34" w:firstLine="69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>несоответствие материал</w:t>
      </w:r>
      <w:r w:rsidR="004426AF" w:rsidRPr="001D17A9">
        <w:rPr>
          <w:rFonts w:eastAsia="Times New Roman"/>
          <w:color w:val="000000"/>
          <w:sz w:val="24"/>
          <w:szCs w:val="24"/>
        </w:rPr>
        <w:t>ьно-технической базы организации</w:t>
      </w:r>
      <w:r w:rsidRPr="001D17A9">
        <w:rPr>
          <w:rFonts w:eastAsia="Times New Roman"/>
          <w:color w:val="000000"/>
          <w:sz w:val="24"/>
          <w:szCs w:val="24"/>
        </w:rPr>
        <w:t xml:space="preserve"> дополнительно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го образования современным требованиям, которое ограничивает возможности ис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z w:val="24"/>
          <w:szCs w:val="24"/>
        </w:rPr>
        <w:t>пользования ресурсов при реализации программ внеурочной деятельности;</w:t>
      </w:r>
    </w:p>
    <w:p w:rsidR="00761910" w:rsidRPr="001D17A9" w:rsidRDefault="00761910" w:rsidP="00761910">
      <w:pPr>
        <w:shd w:val="clear" w:color="auto" w:fill="FFFFFF"/>
        <w:spacing w:line="298" w:lineRule="exact"/>
        <w:ind w:right="24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 xml:space="preserve">недостаточное число программ дополнительного образования для детей с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ограниченными возможностями здоровья, девиантным поведением, детей мигран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6"/>
          <w:sz w:val="24"/>
          <w:szCs w:val="24"/>
        </w:rPr>
        <w:t>тов.</w:t>
      </w:r>
    </w:p>
    <w:p w:rsidR="00761910" w:rsidRPr="001D17A9" w:rsidRDefault="00761910" w:rsidP="00761910">
      <w:pPr>
        <w:shd w:val="clear" w:color="auto" w:fill="FFFFFF"/>
        <w:spacing w:line="298" w:lineRule="exact"/>
        <w:ind w:left="14" w:right="29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Отсутствие программных мер по поддержке и развитию систем общего обра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 xml:space="preserve">зования и дополнительного образования детей может привести к нежелательным </w:t>
      </w:r>
      <w:r w:rsidRPr="001D17A9">
        <w:rPr>
          <w:rFonts w:eastAsia="Times New Roman"/>
          <w:color w:val="000000"/>
          <w:spacing w:val="-3"/>
          <w:sz w:val="24"/>
          <w:szCs w:val="24"/>
        </w:rPr>
        <w:t>последствиям:</w:t>
      </w:r>
    </w:p>
    <w:p w:rsidR="00761910" w:rsidRPr="001D17A9" w:rsidRDefault="00761910" w:rsidP="00282B84">
      <w:pPr>
        <w:shd w:val="clear" w:color="auto" w:fill="FFFFFF"/>
        <w:spacing w:line="298" w:lineRule="exact"/>
        <w:ind w:left="14" w:right="19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>ограничение доступа к качественным услугам общего образования и допол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3"/>
          <w:sz w:val="24"/>
          <w:szCs w:val="24"/>
        </w:rPr>
        <w:t xml:space="preserve">нительного образования детей в отдельных муниципальных </w:t>
      </w:r>
      <w:r w:rsidR="004426AF" w:rsidRPr="001D17A9">
        <w:rPr>
          <w:rFonts w:eastAsia="Times New Roman"/>
          <w:color w:val="000000"/>
          <w:spacing w:val="3"/>
          <w:sz w:val="24"/>
          <w:szCs w:val="24"/>
        </w:rPr>
        <w:t>образовательных учреждениях</w:t>
      </w:r>
      <w:r w:rsidRPr="001D17A9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761910" w:rsidRPr="001D17A9" w:rsidRDefault="00761910" w:rsidP="00761910">
      <w:pPr>
        <w:shd w:val="clear" w:color="auto" w:fill="FFFFFF"/>
        <w:spacing w:line="302" w:lineRule="exact"/>
        <w:ind w:left="29" w:firstLine="69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недостаточный уровень сформированности социальных компетенций и гражданских установок обучающихся, рост числа правонарушений и асоциальных проявле</w:t>
      </w:r>
      <w:r w:rsidR="004426AF" w:rsidRPr="001D17A9">
        <w:rPr>
          <w:rFonts w:eastAsia="Times New Roman"/>
          <w:color w:val="000000"/>
          <w:spacing w:val="-1"/>
          <w:sz w:val="24"/>
          <w:szCs w:val="24"/>
        </w:rPr>
        <w:t xml:space="preserve">ний в подростковой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среде;</w:t>
      </w:r>
    </w:p>
    <w:p w:rsidR="00761910" w:rsidRPr="001D17A9" w:rsidRDefault="00761910" w:rsidP="00761910">
      <w:pPr>
        <w:shd w:val="clear" w:color="auto" w:fill="FFFFFF"/>
        <w:spacing w:line="302" w:lineRule="exact"/>
        <w:ind w:left="734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неудовлетворенность населения качеством образовательных услуг.</w:t>
      </w:r>
    </w:p>
    <w:p w:rsidR="00AF76E7" w:rsidRPr="001D17A9" w:rsidRDefault="00AF76E7" w:rsidP="00AF76E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E701E" w:rsidRDefault="009E701E" w:rsidP="00AF76E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61910" w:rsidRPr="00AF76E7" w:rsidRDefault="00761910" w:rsidP="00AF76E7">
      <w:pPr>
        <w:shd w:val="clear" w:color="auto" w:fill="FFFFFF"/>
        <w:jc w:val="center"/>
        <w:rPr>
          <w:sz w:val="28"/>
          <w:szCs w:val="28"/>
        </w:rPr>
      </w:pPr>
      <w:r w:rsidRPr="00AF76E7">
        <w:rPr>
          <w:color w:val="000000"/>
          <w:sz w:val="28"/>
          <w:szCs w:val="28"/>
        </w:rPr>
        <w:t xml:space="preserve">2. </w:t>
      </w:r>
      <w:r w:rsidR="009E701E">
        <w:rPr>
          <w:rFonts w:eastAsia="Times New Roman"/>
          <w:color w:val="000000"/>
          <w:sz w:val="28"/>
          <w:szCs w:val="28"/>
        </w:rPr>
        <w:t>Приоритеты муниципал</w:t>
      </w:r>
      <w:r w:rsidRPr="00AF76E7">
        <w:rPr>
          <w:rFonts w:eastAsia="Times New Roman"/>
          <w:color w:val="000000"/>
          <w:sz w:val="28"/>
          <w:szCs w:val="28"/>
        </w:rPr>
        <w:t>ьной политики в общем образовании и дополнительном</w:t>
      </w:r>
      <w:r w:rsidR="00AF76E7">
        <w:rPr>
          <w:sz w:val="28"/>
          <w:szCs w:val="28"/>
        </w:rPr>
        <w:t xml:space="preserve"> </w:t>
      </w:r>
      <w:r w:rsidRPr="00AF76E7">
        <w:rPr>
          <w:rFonts w:eastAsia="Times New Roman"/>
          <w:color w:val="000000"/>
          <w:sz w:val="28"/>
          <w:szCs w:val="28"/>
        </w:rPr>
        <w:t>образовании детей, цели, задачи и показатели достижения целей и решения задач,</w:t>
      </w:r>
      <w:r w:rsidR="00AF76E7">
        <w:rPr>
          <w:sz w:val="28"/>
          <w:szCs w:val="28"/>
        </w:rPr>
        <w:t xml:space="preserve"> </w:t>
      </w:r>
      <w:r w:rsidRPr="00AF76E7">
        <w:rPr>
          <w:rFonts w:eastAsia="Times New Roman"/>
          <w:color w:val="000000"/>
          <w:sz w:val="28"/>
          <w:szCs w:val="28"/>
        </w:rPr>
        <w:t>ожидаемые конечные результаты, сроки реализации подпрограммы 2</w:t>
      </w:r>
    </w:p>
    <w:p w:rsidR="00761910" w:rsidRPr="001D17A9" w:rsidRDefault="009E701E" w:rsidP="00761910">
      <w:pPr>
        <w:shd w:val="clear" w:color="auto" w:fill="FFFFFF"/>
        <w:spacing w:before="350" w:line="298" w:lineRule="exact"/>
        <w:ind w:left="14" w:right="19" w:firstLine="710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lastRenderedPageBreak/>
        <w:t>Основным направлением муниципа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>льной политики в общем образовании и дополнительном образовании детей на период реализации подпрограммы 2 являет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softHyphen/>
        <w:t>ся обеспечение равенства доступа всех категорий населения к получению каче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="00761910" w:rsidRPr="001D17A9">
        <w:rPr>
          <w:rFonts w:eastAsia="Times New Roman"/>
          <w:color w:val="000000"/>
          <w:sz w:val="24"/>
          <w:szCs w:val="24"/>
        </w:rPr>
        <w:t>ственного образования и обновление его содержания и технологий (включая про</w:t>
      </w:r>
      <w:r w:rsidR="00761910" w:rsidRPr="001D17A9">
        <w:rPr>
          <w:rFonts w:eastAsia="Times New Roman"/>
          <w:color w:val="000000"/>
          <w:sz w:val="24"/>
          <w:szCs w:val="24"/>
        </w:rPr>
        <w:softHyphen/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t>цесс социализации) в соответствии с изменившимися потребностями граждан и но</w:t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softHyphen/>
      </w:r>
      <w:r w:rsidR="00761910" w:rsidRPr="001D17A9">
        <w:rPr>
          <w:rFonts w:eastAsia="Times New Roman"/>
          <w:color w:val="000000"/>
          <w:sz w:val="24"/>
          <w:szCs w:val="24"/>
        </w:rPr>
        <w:t>выми вызовами социального, культурного, экономического развития.</w:t>
      </w:r>
    </w:p>
    <w:p w:rsidR="00761910" w:rsidRPr="001D17A9" w:rsidRDefault="009E701E" w:rsidP="00761910">
      <w:pPr>
        <w:shd w:val="clear" w:color="auto" w:fill="FFFFFF"/>
        <w:spacing w:line="298" w:lineRule="exact"/>
        <w:ind w:left="10" w:right="29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2"/>
          <w:sz w:val="24"/>
          <w:szCs w:val="24"/>
        </w:rPr>
        <w:t>Приоритетами муниципа</w:t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t>льной политики в общем образовании и дополнитель</w:t>
      </w:r>
      <w:r w:rsidR="00761910" w:rsidRPr="001D17A9">
        <w:rPr>
          <w:rFonts w:eastAsia="Times New Roman"/>
          <w:color w:val="000000"/>
          <w:spacing w:val="-2"/>
          <w:sz w:val="24"/>
          <w:szCs w:val="24"/>
        </w:rPr>
        <w:softHyphen/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>ном образовании детей станут:</w:t>
      </w:r>
    </w:p>
    <w:p w:rsidR="00761910" w:rsidRPr="001D17A9" w:rsidRDefault="00761910" w:rsidP="00761910">
      <w:pPr>
        <w:shd w:val="clear" w:color="auto" w:fill="FFFFFF"/>
        <w:spacing w:line="298" w:lineRule="exact"/>
        <w:ind w:left="14" w:right="24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 xml:space="preserve">продолжение модернизации инфраструктуры, направленной на обеспечение </w:t>
      </w:r>
      <w:r w:rsidR="009E701E" w:rsidRPr="001D17A9">
        <w:rPr>
          <w:rFonts w:eastAsia="Times New Roman"/>
          <w:color w:val="000000"/>
          <w:spacing w:val="-1"/>
          <w:sz w:val="24"/>
          <w:szCs w:val="24"/>
        </w:rPr>
        <w:t>во всех школах района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 современных условий обучения;</w:t>
      </w:r>
    </w:p>
    <w:p w:rsidR="00761910" w:rsidRPr="001D17A9" w:rsidRDefault="00761910" w:rsidP="00761910">
      <w:pPr>
        <w:shd w:val="clear" w:color="auto" w:fill="FFFFFF"/>
        <w:spacing w:before="5" w:line="298" w:lineRule="exact"/>
        <w:ind w:left="10" w:right="29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обеспечение учебной успешности каждого ребенка независимо от состояния его здоровья, социального положения семьи;</w:t>
      </w:r>
    </w:p>
    <w:p w:rsidR="00761910" w:rsidRPr="001D17A9" w:rsidRDefault="00761910" w:rsidP="00761910">
      <w:pPr>
        <w:shd w:val="clear" w:color="auto" w:fill="FFFFFF"/>
        <w:spacing w:line="298" w:lineRule="exact"/>
        <w:ind w:left="10" w:right="34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комплексное сопровождение введения ФГОС общего образования, предъяв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z w:val="24"/>
          <w:szCs w:val="24"/>
        </w:rPr>
        <w:t>ляющих принципиально новые требования к образовательным результатам;</w:t>
      </w:r>
    </w:p>
    <w:p w:rsidR="00761910" w:rsidRPr="001D17A9" w:rsidRDefault="00761910" w:rsidP="00761910">
      <w:pPr>
        <w:shd w:val="clear" w:color="auto" w:fill="FFFFFF"/>
        <w:spacing w:line="298" w:lineRule="exact"/>
        <w:ind w:left="5" w:right="38" w:firstLine="710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формирование эффективной системы выявления и поддержки молодых та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4"/>
          <w:sz w:val="24"/>
          <w:szCs w:val="24"/>
        </w:rPr>
        <w:t>лантов;</w:t>
      </w:r>
    </w:p>
    <w:p w:rsidR="00761910" w:rsidRPr="001D17A9" w:rsidRDefault="00761910" w:rsidP="00761910">
      <w:pPr>
        <w:shd w:val="clear" w:color="auto" w:fill="FFFFFF"/>
        <w:spacing w:line="298" w:lineRule="exact"/>
        <w:ind w:left="5" w:right="34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внедрение новой модели организации дополнительного образования и соци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2"/>
          <w:sz w:val="24"/>
          <w:szCs w:val="24"/>
        </w:rPr>
        <w:t>ализации детей;</w:t>
      </w:r>
    </w:p>
    <w:p w:rsidR="00761910" w:rsidRPr="001D17A9" w:rsidRDefault="00761910" w:rsidP="00761910">
      <w:pPr>
        <w:shd w:val="clear" w:color="auto" w:fill="FFFFFF"/>
        <w:spacing w:line="298" w:lineRule="exact"/>
        <w:ind w:left="5" w:right="34" w:firstLine="701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существенное расширение масштаба и повышение эффективности исполь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зования ресурсов неформального (за рамками организаций дополнительного образования детей) и информального образования (медиасфера, сеть Интер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нет).</w:t>
      </w:r>
    </w:p>
    <w:p w:rsidR="00761910" w:rsidRPr="001D17A9" w:rsidRDefault="00761910" w:rsidP="00761910">
      <w:pPr>
        <w:shd w:val="clear" w:color="auto" w:fill="FFFFFF"/>
        <w:spacing w:line="298" w:lineRule="exact"/>
        <w:ind w:right="38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Целью подпрограммы 2 является создание в системе общего образования и дополнительного образования детей равных возможностей для современного каче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ственного образования и позитивной социализации детей.</w:t>
      </w:r>
    </w:p>
    <w:p w:rsidR="00761910" w:rsidRPr="001D17A9" w:rsidRDefault="00761910" w:rsidP="00761910">
      <w:pPr>
        <w:shd w:val="clear" w:color="auto" w:fill="FFFFFF"/>
        <w:spacing w:line="298" w:lineRule="exact"/>
        <w:ind w:left="710"/>
        <w:rPr>
          <w:sz w:val="24"/>
          <w:szCs w:val="24"/>
        </w:rPr>
      </w:pPr>
      <w:r w:rsidRPr="001D17A9">
        <w:rPr>
          <w:rFonts w:eastAsia="Times New Roman"/>
          <w:color w:val="000000"/>
          <w:spacing w:val="-2"/>
          <w:sz w:val="24"/>
          <w:szCs w:val="24"/>
        </w:rPr>
        <w:t>Задачи подпрограммы 2:</w:t>
      </w:r>
    </w:p>
    <w:p w:rsidR="00761910" w:rsidRPr="001D17A9" w:rsidRDefault="00761910" w:rsidP="00761910">
      <w:pPr>
        <w:shd w:val="clear" w:color="auto" w:fill="FFFFFF"/>
        <w:spacing w:line="298" w:lineRule="exact"/>
        <w:ind w:right="34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 xml:space="preserve">развитие образовательной сети, организационно-экономических механизмов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и инфраструктуры, обеспечивающих равный доступ населения к услугам общего </w:t>
      </w:r>
      <w:r w:rsidRPr="001D17A9">
        <w:rPr>
          <w:rFonts w:eastAsia="Times New Roman"/>
          <w:color w:val="000000"/>
          <w:sz w:val="24"/>
          <w:szCs w:val="24"/>
        </w:rPr>
        <w:t>образования и дополнительного образования детей, для формирования у обучаю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щихся социальных компетенций, гражданских установок, культуры здорового об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3"/>
          <w:sz w:val="24"/>
          <w:szCs w:val="24"/>
        </w:rPr>
        <w:t>раза жизни;</w:t>
      </w:r>
    </w:p>
    <w:p w:rsidR="00761910" w:rsidRPr="001D17A9" w:rsidRDefault="00761910" w:rsidP="00761910">
      <w:pPr>
        <w:shd w:val="clear" w:color="auto" w:fill="FFFFFF"/>
        <w:spacing w:line="298" w:lineRule="exact"/>
        <w:ind w:right="24" w:firstLine="69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>модернизация образовательных программ и образовательной среды в систе</w:t>
      </w:r>
      <w:r w:rsidRPr="001D17A9">
        <w:rPr>
          <w:rFonts w:eastAsia="Times New Roman"/>
          <w:color w:val="000000"/>
          <w:sz w:val="24"/>
          <w:szCs w:val="24"/>
        </w:rPr>
        <w:softHyphen/>
        <w:t xml:space="preserve">мах общего образования и дополнительного образования детей, направленная на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достижение современного качества учебных результатов, обеспечение готовности </w:t>
      </w:r>
      <w:r w:rsidRPr="001D17A9">
        <w:rPr>
          <w:rFonts w:eastAsia="Times New Roman"/>
          <w:color w:val="000000"/>
          <w:sz w:val="24"/>
          <w:szCs w:val="24"/>
        </w:rPr>
        <w:t>выпускников общеобразовательных организаций к дальнейшему обучению, дея</w:t>
      </w:r>
      <w:r w:rsidRPr="001D17A9">
        <w:rPr>
          <w:rFonts w:eastAsia="Times New Roman"/>
          <w:color w:val="000000"/>
          <w:sz w:val="24"/>
          <w:szCs w:val="24"/>
        </w:rPr>
        <w:softHyphen/>
        <w:t>тельности в высокотехнологичной экономике и социализации.</w:t>
      </w:r>
    </w:p>
    <w:p w:rsidR="00761910" w:rsidRPr="001D17A9" w:rsidRDefault="00761910" w:rsidP="00761910">
      <w:pPr>
        <w:shd w:val="clear" w:color="auto" w:fill="FFFFFF"/>
        <w:spacing w:before="264" w:line="302" w:lineRule="exact"/>
        <w:ind w:left="725"/>
        <w:rPr>
          <w:sz w:val="24"/>
          <w:szCs w:val="24"/>
        </w:rPr>
      </w:pPr>
      <w:r w:rsidRPr="001D17A9">
        <w:rPr>
          <w:rFonts w:eastAsia="Times New Roman"/>
          <w:color w:val="000000"/>
          <w:spacing w:val="-2"/>
          <w:sz w:val="24"/>
          <w:szCs w:val="24"/>
        </w:rPr>
        <w:t>Реализация подпрограммы 2 обеспечит достижение следующих результатов:</w:t>
      </w:r>
    </w:p>
    <w:p w:rsidR="00761910" w:rsidRPr="001D17A9" w:rsidRDefault="00761910" w:rsidP="00761910">
      <w:pPr>
        <w:shd w:val="clear" w:color="auto" w:fill="FFFFFF"/>
        <w:spacing w:line="302" w:lineRule="exact"/>
        <w:ind w:left="24" w:right="10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численность детей-инвалидов, обучающихся по программам общего образо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вания на дому с использованием дистанционных образовательных те</w:t>
      </w:r>
      <w:r w:rsidR="00AD2062" w:rsidRPr="001D17A9">
        <w:rPr>
          <w:rFonts w:eastAsia="Times New Roman"/>
          <w:color w:val="000000"/>
          <w:spacing w:val="-1"/>
          <w:sz w:val="24"/>
          <w:szCs w:val="24"/>
        </w:rPr>
        <w:t>хнологий, со</w:t>
      </w:r>
      <w:r w:rsidR="00AD2062" w:rsidRPr="001D17A9">
        <w:rPr>
          <w:rFonts w:eastAsia="Times New Roman"/>
          <w:color w:val="000000"/>
          <w:spacing w:val="-1"/>
          <w:sz w:val="24"/>
          <w:szCs w:val="24"/>
        </w:rPr>
        <w:softHyphen/>
        <w:t>ставит ежегодно не менее 1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 человека;</w:t>
      </w:r>
    </w:p>
    <w:p w:rsidR="00761910" w:rsidRPr="001D17A9" w:rsidRDefault="00761910" w:rsidP="00761910">
      <w:pPr>
        <w:shd w:val="clear" w:color="auto" w:fill="FFFFFF"/>
        <w:spacing w:line="302" w:lineRule="exact"/>
        <w:ind w:left="24" w:right="10" w:firstLine="69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доля обучающихся общеобразовательных организаций по новым федераль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ным государственным образовательным стандартам увеличится до 96%;</w:t>
      </w:r>
    </w:p>
    <w:p w:rsidR="00761910" w:rsidRPr="001D17A9" w:rsidRDefault="00761910" w:rsidP="00761910">
      <w:pPr>
        <w:shd w:val="clear" w:color="auto" w:fill="FFFFFF"/>
        <w:spacing w:line="302" w:lineRule="exact"/>
        <w:ind w:left="19" w:right="5" w:firstLine="69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доля обучающихся по программам общего образования, участвующих в </w:t>
      </w:r>
      <w:r w:rsidRPr="001D17A9">
        <w:rPr>
          <w:rFonts w:eastAsia="Times New Roman"/>
          <w:color w:val="000000"/>
          <w:spacing w:val="-2"/>
          <w:sz w:val="24"/>
          <w:szCs w:val="24"/>
        </w:rPr>
        <w:t xml:space="preserve">олимпиадах и конкурсах различного уровня, в общей численности обучающихся по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программам общего образования увеличится до 46%;</w:t>
      </w:r>
    </w:p>
    <w:p w:rsidR="00761910" w:rsidRPr="001D17A9" w:rsidRDefault="00761910" w:rsidP="00761910">
      <w:pPr>
        <w:shd w:val="clear" w:color="auto" w:fill="FFFFFF"/>
        <w:spacing w:line="302" w:lineRule="exact"/>
        <w:ind w:left="10" w:right="14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охват детей в возрасте от 5 до 18 лет программами дополнительного образо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>вания (удельный вес численности детей, получающих услуги дополнительного об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3"/>
          <w:sz w:val="24"/>
          <w:szCs w:val="24"/>
        </w:rPr>
        <w:t xml:space="preserve">разования, в общей численности детей в возрасте от 5 до 18 лет) увеличится до </w:t>
      </w:r>
      <w:r w:rsidR="001A22F4" w:rsidRPr="001D17A9">
        <w:rPr>
          <w:rFonts w:eastAsia="Times New Roman"/>
          <w:color w:val="000000"/>
          <w:spacing w:val="-6"/>
          <w:sz w:val="24"/>
          <w:szCs w:val="24"/>
        </w:rPr>
        <w:t>64</w:t>
      </w:r>
      <w:r w:rsidRPr="001D17A9">
        <w:rPr>
          <w:rFonts w:eastAsia="Times New Roman"/>
          <w:color w:val="000000"/>
          <w:spacing w:val="-6"/>
          <w:sz w:val="24"/>
          <w:szCs w:val="24"/>
        </w:rPr>
        <w:t>%;</w:t>
      </w:r>
    </w:p>
    <w:p w:rsidR="00761910" w:rsidRPr="001D17A9" w:rsidRDefault="00DE54C2" w:rsidP="00761910">
      <w:pPr>
        <w:shd w:val="clear" w:color="auto" w:fill="FFFFFF"/>
        <w:spacing w:line="302" w:lineRule="exact"/>
        <w:ind w:left="10" w:right="19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>доля</w:t>
      </w:r>
      <w:r w:rsidR="001A22F4" w:rsidRPr="001D17A9">
        <w:rPr>
          <w:rFonts w:eastAsia="Times New Roman"/>
          <w:color w:val="000000"/>
          <w:sz w:val="24"/>
          <w:szCs w:val="24"/>
        </w:rPr>
        <w:t xml:space="preserve"> </w:t>
      </w:r>
      <w:r w:rsidR="00761910" w:rsidRPr="001D17A9">
        <w:rPr>
          <w:rFonts w:eastAsia="Times New Roman"/>
          <w:color w:val="000000"/>
          <w:sz w:val="24"/>
          <w:szCs w:val="24"/>
        </w:rPr>
        <w:t>детей-сирот и детей, остав</w:t>
      </w:r>
      <w:r w:rsidR="00761910" w:rsidRPr="001D17A9">
        <w:rPr>
          <w:rFonts w:eastAsia="Times New Roman"/>
          <w:color w:val="000000"/>
          <w:sz w:val="24"/>
          <w:szCs w:val="24"/>
        </w:rPr>
        <w:softHyphen/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 xml:space="preserve">шихся без попечения родителей, </w:t>
      </w:r>
      <w:r w:rsidR="001A22F4" w:rsidRPr="001D17A9">
        <w:rPr>
          <w:rFonts w:eastAsia="Times New Roman"/>
          <w:color w:val="000000"/>
          <w:spacing w:val="-1"/>
          <w:sz w:val="24"/>
          <w:szCs w:val="24"/>
        </w:rPr>
        <w:t xml:space="preserve">впервые выявленных в районе, </w:t>
      </w:r>
      <w:r w:rsidRPr="001D17A9">
        <w:rPr>
          <w:rFonts w:eastAsia="Times New Roman"/>
          <w:color w:val="000000"/>
          <w:sz w:val="24"/>
          <w:szCs w:val="24"/>
        </w:rPr>
        <w:t>уменьшится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A22F4" w:rsidRPr="001D17A9">
        <w:rPr>
          <w:rFonts w:eastAsia="Times New Roman"/>
          <w:color w:val="000000"/>
          <w:spacing w:val="-1"/>
          <w:sz w:val="24"/>
          <w:szCs w:val="24"/>
        </w:rPr>
        <w:t>до 7,1</w:t>
      </w:r>
      <w:r w:rsidR="00761910" w:rsidRPr="001D17A9">
        <w:rPr>
          <w:rFonts w:eastAsia="Times New Roman"/>
          <w:color w:val="000000"/>
          <w:spacing w:val="-1"/>
          <w:sz w:val="24"/>
          <w:szCs w:val="24"/>
        </w:rPr>
        <w:t>%;</w:t>
      </w:r>
    </w:p>
    <w:p w:rsidR="00DE54C2" w:rsidRPr="001D17A9" w:rsidRDefault="00DE54C2" w:rsidP="00DE54C2">
      <w:pPr>
        <w:shd w:val="clear" w:color="auto" w:fill="FFFFFF"/>
        <w:spacing w:before="5" w:line="298" w:lineRule="exact"/>
        <w:ind w:left="34" w:right="101" w:firstLine="675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lastRenderedPageBreak/>
        <w:t>доля школьников 1-10 классов, оздоровленных в летний период, к общему числу школьников 1-10 классов увеличится до  90%.</w:t>
      </w:r>
    </w:p>
    <w:p w:rsidR="00DE54C2" w:rsidRPr="001D17A9" w:rsidRDefault="00DE54C2" w:rsidP="00761910">
      <w:pPr>
        <w:shd w:val="clear" w:color="auto" w:fill="FFFFFF"/>
        <w:spacing w:line="302" w:lineRule="exact"/>
        <w:ind w:left="10" w:right="19" w:firstLine="706"/>
        <w:jc w:val="both"/>
        <w:rPr>
          <w:sz w:val="24"/>
          <w:szCs w:val="24"/>
        </w:rPr>
      </w:pPr>
    </w:p>
    <w:p w:rsidR="00761910" w:rsidRPr="001D17A9" w:rsidRDefault="00761910" w:rsidP="00761910">
      <w:pPr>
        <w:shd w:val="clear" w:color="auto" w:fill="FFFFFF"/>
        <w:spacing w:line="302" w:lineRule="exact"/>
        <w:ind w:right="19" w:firstLine="69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 xml:space="preserve">Реализация мероприятий подпрограммы 2 предполагается в течение всего </w:t>
      </w:r>
      <w:r w:rsidR="001A22F4" w:rsidRPr="001D17A9">
        <w:rPr>
          <w:rFonts w:eastAsia="Times New Roman"/>
          <w:color w:val="000000"/>
          <w:spacing w:val="1"/>
          <w:sz w:val="24"/>
          <w:szCs w:val="24"/>
        </w:rPr>
        <w:t>периода реализации муниципальн</w:t>
      </w:r>
      <w:r w:rsidRPr="001D17A9">
        <w:rPr>
          <w:rFonts w:eastAsia="Times New Roman"/>
          <w:color w:val="000000"/>
          <w:spacing w:val="1"/>
          <w:sz w:val="24"/>
          <w:szCs w:val="24"/>
        </w:rPr>
        <w:t xml:space="preserve">ой программы «Развитие образования </w:t>
      </w:r>
      <w:r w:rsidR="001A22F4" w:rsidRPr="001D17A9">
        <w:rPr>
          <w:rFonts w:eastAsia="Times New Roman"/>
          <w:color w:val="000000"/>
          <w:spacing w:val="5"/>
          <w:sz w:val="24"/>
          <w:szCs w:val="24"/>
        </w:rPr>
        <w:t>в Змеиногорском районе» на 2015</w:t>
      </w:r>
      <w:r w:rsidRPr="001D17A9">
        <w:rPr>
          <w:rFonts w:eastAsia="Times New Roman"/>
          <w:color w:val="000000"/>
          <w:spacing w:val="5"/>
          <w:sz w:val="24"/>
          <w:szCs w:val="24"/>
        </w:rPr>
        <w:t xml:space="preserve"> - 2020 годы.</w:t>
      </w:r>
    </w:p>
    <w:p w:rsidR="00761910" w:rsidRPr="000F7E64" w:rsidRDefault="00761910" w:rsidP="00761910">
      <w:pPr>
        <w:shd w:val="clear" w:color="auto" w:fill="FFFFFF"/>
        <w:spacing w:before="298"/>
        <w:jc w:val="center"/>
        <w:rPr>
          <w:sz w:val="28"/>
          <w:szCs w:val="28"/>
        </w:rPr>
      </w:pPr>
      <w:r w:rsidRPr="000F7E64">
        <w:rPr>
          <w:color w:val="000000"/>
          <w:spacing w:val="9"/>
          <w:sz w:val="28"/>
          <w:szCs w:val="28"/>
        </w:rPr>
        <w:t xml:space="preserve">3. </w:t>
      </w:r>
      <w:r w:rsidRPr="000F7E64">
        <w:rPr>
          <w:rFonts w:eastAsia="Times New Roman"/>
          <w:color w:val="000000"/>
          <w:spacing w:val="9"/>
          <w:sz w:val="28"/>
          <w:szCs w:val="28"/>
        </w:rPr>
        <w:t>Объем финансирования подпрограммы 2</w:t>
      </w:r>
    </w:p>
    <w:p w:rsidR="00761910" w:rsidRPr="001D17A9" w:rsidRDefault="00761910" w:rsidP="00761910">
      <w:pPr>
        <w:shd w:val="clear" w:color="auto" w:fill="FFFFFF"/>
        <w:spacing w:before="288" w:line="298" w:lineRule="exact"/>
        <w:ind w:left="5" w:right="24" w:firstLine="706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Финансирование подпрограммы 2 осуществляется за счет средств </w:t>
      </w:r>
      <w:r w:rsidR="000F7E64" w:rsidRPr="001D17A9">
        <w:rPr>
          <w:rFonts w:eastAsia="Times New Roman"/>
          <w:color w:val="000000"/>
          <w:spacing w:val="-1"/>
          <w:sz w:val="24"/>
          <w:szCs w:val="24"/>
        </w:rPr>
        <w:t>муниципального</w:t>
      </w:r>
      <w:r w:rsidRPr="001D17A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B40FFD" w:rsidRPr="001D17A9">
        <w:rPr>
          <w:rFonts w:eastAsia="Times New Roman"/>
          <w:color w:val="000000"/>
          <w:spacing w:val="-2"/>
          <w:sz w:val="24"/>
          <w:szCs w:val="24"/>
        </w:rPr>
        <w:t xml:space="preserve">бюджета </w:t>
      </w:r>
      <w:r w:rsidRPr="001D17A9">
        <w:rPr>
          <w:rFonts w:eastAsia="Times New Roman"/>
          <w:color w:val="000000"/>
          <w:spacing w:val="-2"/>
          <w:sz w:val="24"/>
          <w:szCs w:val="24"/>
        </w:rPr>
        <w:t>на соответ</w:t>
      </w:r>
      <w:r w:rsidRPr="001D17A9">
        <w:rPr>
          <w:rFonts w:eastAsia="Times New Roman"/>
          <w:color w:val="000000"/>
          <w:spacing w:val="-2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ствующий финансовый год и на плановый период.</w:t>
      </w:r>
    </w:p>
    <w:p w:rsidR="000F7E64" w:rsidRPr="001D17A9" w:rsidRDefault="000F7E64" w:rsidP="000F7E64">
      <w:pPr>
        <w:shd w:val="clear" w:color="auto" w:fill="FFFFFF"/>
        <w:tabs>
          <w:tab w:val="left" w:pos="3595"/>
        </w:tabs>
        <w:spacing w:before="115" w:line="298" w:lineRule="exact"/>
        <w:ind w:left="5" w:firstLine="704"/>
        <w:rPr>
          <w:rFonts w:eastAsia="Times New Roman"/>
          <w:color w:val="000000"/>
          <w:spacing w:val="1"/>
          <w:sz w:val="24"/>
          <w:szCs w:val="24"/>
        </w:rPr>
      </w:pPr>
      <w:r w:rsidRPr="001D17A9">
        <w:rPr>
          <w:rFonts w:eastAsia="Times New Roman"/>
          <w:color w:val="000000"/>
          <w:spacing w:val="3"/>
          <w:sz w:val="24"/>
          <w:szCs w:val="24"/>
        </w:rPr>
        <w:t>Общий объем финансирования подпрограммы 2</w:t>
      </w:r>
      <w:r w:rsidR="0059654B">
        <w:rPr>
          <w:rFonts w:eastAsia="Times New Roman"/>
          <w:color w:val="000000"/>
          <w:spacing w:val="1"/>
          <w:sz w:val="24"/>
          <w:szCs w:val="24"/>
        </w:rPr>
        <w:t xml:space="preserve">    составляет 5792</w:t>
      </w:r>
      <w:r w:rsidRPr="001D17A9">
        <w:rPr>
          <w:rFonts w:eastAsia="Times New Roman"/>
          <w:color w:val="000000"/>
          <w:spacing w:val="1"/>
          <w:sz w:val="24"/>
          <w:szCs w:val="24"/>
        </w:rPr>
        <w:t>,7 тыс. руб., в том числе по годам:</w:t>
      </w:r>
    </w:p>
    <w:p w:rsidR="0059654B" w:rsidRPr="001D17A9" w:rsidRDefault="0059654B" w:rsidP="0059654B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2015 год – 1300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,8 тыс. руб.</w:t>
      </w:r>
    </w:p>
    <w:p w:rsidR="0059654B" w:rsidRPr="001D17A9" w:rsidRDefault="0059654B" w:rsidP="0059654B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2016 год – 713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,5 тыс. руб.</w:t>
      </w:r>
    </w:p>
    <w:p w:rsidR="0059654B" w:rsidRPr="001D17A9" w:rsidRDefault="0059654B" w:rsidP="0059654B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2017 год – 756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,7 тыс. руб.</w:t>
      </w:r>
    </w:p>
    <w:p w:rsidR="0059654B" w:rsidRPr="001D17A9" w:rsidRDefault="0059654B" w:rsidP="0059654B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2018 год – 55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6,0 тыс. руб.</w:t>
      </w:r>
    </w:p>
    <w:p w:rsidR="0059654B" w:rsidRPr="001D17A9" w:rsidRDefault="0059654B" w:rsidP="0059654B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2019 год – 1422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,6 тыс. руб.</w:t>
      </w:r>
    </w:p>
    <w:p w:rsidR="0059654B" w:rsidRPr="001D17A9" w:rsidRDefault="0059654B" w:rsidP="0059654B">
      <w:pPr>
        <w:shd w:val="clear" w:color="auto" w:fill="FFFFFF"/>
        <w:tabs>
          <w:tab w:val="left" w:pos="3595"/>
        </w:tabs>
        <w:ind w:firstLine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2020 год – 1043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,1 тыс. руб.</w:t>
      </w:r>
    </w:p>
    <w:p w:rsidR="00761910" w:rsidRPr="001D17A9" w:rsidRDefault="00761910" w:rsidP="000F7E64">
      <w:pPr>
        <w:shd w:val="clear" w:color="auto" w:fill="FFFFFF"/>
        <w:spacing w:line="298" w:lineRule="exact"/>
        <w:ind w:left="5" w:right="19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z w:val="24"/>
          <w:szCs w:val="24"/>
        </w:rPr>
        <w:t xml:space="preserve">Объем финансирования подпрограммы 2 подлежит ежегодному уточнению </w:t>
      </w:r>
      <w:r w:rsidR="000F7E64" w:rsidRPr="001D17A9">
        <w:rPr>
          <w:rFonts w:eastAsia="Times New Roman"/>
          <w:color w:val="000000"/>
          <w:spacing w:val="-2"/>
          <w:sz w:val="24"/>
          <w:szCs w:val="24"/>
        </w:rPr>
        <w:t>при формировании муниципального</w:t>
      </w:r>
      <w:r w:rsidRPr="001D17A9">
        <w:rPr>
          <w:rFonts w:eastAsia="Times New Roman"/>
          <w:color w:val="000000"/>
          <w:spacing w:val="-2"/>
          <w:sz w:val="24"/>
          <w:szCs w:val="24"/>
        </w:rPr>
        <w:t xml:space="preserve"> бюджета на очередной финансовый год и на плановый </w:t>
      </w:r>
      <w:r w:rsidRPr="001D17A9">
        <w:rPr>
          <w:rFonts w:eastAsia="Times New Roman"/>
          <w:color w:val="000000"/>
          <w:spacing w:val="-4"/>
          <w:sz w:val="24"/>
          <w:szCs w:val="24"/>
        </w:rPr>
        <w:t>период.</w:t>
      </w:r>
    </w:p>
    <w:p w:rsidR="00D12A1D" w:rsidRPr="001D17A9" w:rsidRDefault="00761910" w:rsidP="000F7E64">
      <w:pPr>
        <w:shd w:val="clear" w:color="auto" w:fill="FFFFFF"/>
        <w:spacing w:line="298" w:lineRule="exact"/>
        <w:ind w:right="14" w:firstLine="701"/>
        <w:jc w:val="both"/>
        <w:rPr>
          <w:sz w:val="24"/>
          <w:szCs w:val="24"/>
        </w:rPr>
      </w:pPr>
      <w:r w:rsidRPr="001D17A9">
        <w:rPr>
          <w:rFonts w:eastAsia="Times New Roman"/>
          <w:color w:val="000000"/>
          <w:spacing w:val="-1"/>
          <w:sz w:val="24"/>
          <w:szCs w:val="24"/>
        </w:rPr>
        <w:t>В с</w:t>
      </w:r>
      <w:r w:rsidR="000F7E64" w:rsidRPr="001D17A9">
        <w:rPr>
          <w:rFonts w:eastAsia="Times New Roman"/>
          <w:color w:val="000000"/>
          <w:spacing w:val="-1"/>
          <w:sz w:val="24"/>
          <w:szCs w:val="24"/>
        </w:rPr>
        <w:t xml:space="preserve">лучае экономии средств </w:t>
      </w:r>
      <w:r w:rsidRPr="001D17A9">
        <w:rPr>
          <w:rFonts w:eastAsia="Times New Roman"/>
          <w:color w:val="000000"/>
          <w:spacing w:val="-1"/>
          <w:sz w:val="24"/>
          <w:szCs w:val="24"/>
        </w:rPr>
        <w:t>бюджета при реализации одного из ме</w:t>
      </w:r>
      <w:r w:rsidRPr="001D17A9">
        <w:rPr>
          <w:rFonts w:eastAsia="Times New Roman"/>
          <w:color w:val="000000"/>
          <w:spacing w:val="-1"/>
          <w:sz w:val="24"/>
          <w:szCs w:val="24"/>
        </w:rPr>
        <w:softHyphen/>
        <w:t xml:space="preserve">роприятий подпрограммы 2 допускается перераспределение данных средств на </w:t>
      </w:r>
      <w:r w:rsidRPr="001D17A9">
        <w:rPr>
          <w:rFonts w:eastAsia="Times New Roman"/>
          <w:color w:val="000000"/>
          <w:sz w:val="24"/>
          <w:szCs w:val="24"/>
        </w:rPr>
        <w:t>осуществление иных программных мероприятий в рамках объемов финансирова</w:t>
      </w:r>
      <w:r w:rsidRPr="001D17A9">
        <w:rPr>
          <w:rFonts w:eastAsia="Times New Roman"/>
          <w:color w:val="000000"/>
          <w:sz w:val="24"/>
          <w:szCs w:val="24"/>
        </w:rPr>
        <w:softHyphen/>
      </w:r>
      <w:r w:rsidRPr="001D17A9">
        <w:rPr>
          <w:rFonts w:eastAsia="Times New Roman"/>
          <w:color w:val="000000"/>
          <w:spacing w:val="-1"/>
          <w:sz w:val="24"/>
          <w:szCs w:val="24"/>
        </w:rPr>
        <w:t>ния, утвержд</w:t>
      </w:r>
      <w:r w:rsidR="000F7E64" w:rsidRPr="001D17A9">
        <w:rPr>
          <w:rFonts w:eastAsia="Times New Roman"/>
          <w:color w:val="000000"/>
          <w:spacing w:val="-1"/>
          <w:sz w:val="24"/>
          <w:szCs w:val="24"/>
        </w:rPr>
        <w:t>енных в муниципальном</w:t>
      </w:r>
      <w:r w:rsidRPr="001D17A9">
        <w:rPr>
          <w:rFonts w:eastAsia="Times New Roman"/>
          <w:color w:val="000000"/>
          <w:spacing w:val="-1"/>
          <w:sz w:val="24"/>
          <w:szCs w:val="24"/>
        </w:rPr>
        <w:t xml:space="preserve"> бюджете на соответствующий финансовый год и на </w:t>
      </w:r>
      <w:r w:rsidRPr="001D17A9">
        <w:rPr>
          <w:rFonts w:eastAsia="Times New Roman"/>
          <w:color w:val="000000"/>
          <w:spacing w:val="-3"/>
          <w:sz w:val="24"/>
          <w:szCs w:val="24"/>
        </w:rPr>
        <w:t>плановый период.</w:t>
      </w:r>
    </w:p>
    <w:sectPr w:rsidR="00D12A1D" w:rsidRPr="001D17A9" w:rsidSect="001D17A9">
      <w:headerReference w:type="default" r:id="rId7"/>
      <w:pgSz w:w="11906" w:h="16838"/>
      <w:pgMar w:top="1134" w:right="707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D3" w:rsidRDefault="009902D3" w:rsidP="00D346B7">
      <w:r>
        <w:separator/>
      </w:r>
    </w:p>
  </w:endnote>
  <w:endnote w:type="continuationSeparator" w:id="1">
    <w:p w:rsidR="009902D3" w:rsidRDefault="009902D3" w:rsidP="00D3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D3" w:rsidRDefault="009902D3" w:rsidP="00D346B7">
      <w:r>
        <w:separator/>
      </w:r>
    </w:p>
  </w:footnote>
  <w:footnote w:type="continuationSeparator" w:id="1">
    <w:p w:rsidR="009902D3" w:rsidRDefault="009902D3" w:rsidP="00D34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3954"/>
      <w:docPartObj>
        <w:docPartGallery w:val="Page Numbers (Top of Page)"/>
        <w:docPartUnique/>
      </w:docPartObj>
    </w:sdtPr>
    <w:sdtContent>
      <w:p w:rsidR="00D346B7" w:rsidRDefault="006E7073">
        <w:pPr>
          <w:pStyle w:val="ab"/>
          <w:jc w:val="right"/>
        </w:pPr>
        <w:fldSimple w:instr=" PAGE   \* MERGEFORMAT ">
          <w:r w:rsidR="00775E21">
            <w:rPr>
              <w:noProof/>
            </w:rPr>
            <w:t>30</w:t>
          </w:r>
        </w:fldSimple>
      </w:p>
    </w:sdtContent>
  </w:sdt>
  <w:p w:rsidR="00D346B7" w:rsidRDefault="00D346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B45"/>
    <w:multiLevelType w:val="singleLevel"/>
    <w:tmpl w:val="A53A3BD0"/>
    <w:lvl w:ilvl="0">
      <w:start w:val="2014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7F1"/>
    <w:rsid w:val="00045872"/>
    <w:rsid w:val="000E00BC"/>
    <w:rsid w:val="000F4DAD"/>
    <w:rsid w:val="000F7E64"/>
    <w:rsid w:val="001971D3"/>
    <w:rsid w:val="001A22F4"/>
    <w:rsid w:val="001D17A9"/>
    <w:rsid w:val="00205EC0"/>
    <w:rsid w:val="00282B84"/>
    <w:rsid w:val="002B024C"/>
    <w:rsid w:val="00363C6A"/>
    <w:rsid w:val="0040149D"/>
    <w:rsid w:val="00413D1B"/>
    <w:rsid w:val="004426AF"/>
    <w:rsid w:val="00480446"/>
    <w:rsid w:val="004B4032"/>
    <w:rsid w:val="0059654B"/>
    <w:rsid w:val="005D0615"/>
    <w:rsid w:val="006153A0"/>
    <w:rsid w:val="006E7073"/>
    <w:rsid w:val="007027FE"/>
    <w:rsid w:val="00761910"/>
    <w:rsid w:val="00773B41"/>
    <w:rsid w:val="00775E21"/>
    <w:rsid w:val="00846820"/>
    <w:rsid w:val="008641BB"/>
    <w:rsid w:val="009175BA"/>
    <w:rsid w:val="009426D0"/>
    <w:rsid w:val="0094299B"/>
    <w:rsid w:val="009902D3"/>
    <w:rsid w:val="009C69A9"/>
    <w:rsid w:val="009D107E"/>
    <w:rsid w:val="009E701E"/>
    <w:rsid w:val="009F484C"/>
    <w:rsid w:val="00AB24BF"/>
    <w:rsid w:val="00AD2062"/>
    <w:rsid w:val="00AF76E7"/>
    <w:rsid w:val="00B40FFD"/>
    <w:rsid w:val="00B83E95"/>
    <w:rsid w:val="00BD7F5B"/>
    <w:rsid w:val="00C10C34"/>
    <w:rsid w:val="00C64AB0"/>
    <w:rsid w:val="00CA5DFF"/>
    <w:rsid w:val="00D117F1"/>
    <w:rsid w:val="00D12A1D"/>
    <w:rsid w:val="00D346B7"/>
    <w:rsid w:val="00D4020E"/>
    <w:rsid w:val="00D564A2"/>
    <w:rsid w:val="00D71D5D"/>
    <w:rsid w:val="00D720A2"/>
    <w:rsid w:val="00DE54C2"/>
    <w:rsid w:val="00E0342E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F1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5D061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D0615"/>
    <w:pPr>
      <w:keepNext/>
      <w:outlineLvl w:val="4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615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D0615"/>
    <w:rPr>
      <w:b/>
      <w:sz w:val="28"/>
      <w:lang w:val="en-US" w:eastAsia="ru-RU" w:bidi="ar-SA"/>
    </w:rPr>
  </w:style>
  <w:style w:type="paragraph" w:styleId="a3">
    <w:name w:val="Title"/>
    <w:basedOn w:val="a"/>
    <w:link w:val="a4"/>
    <w:qFormat/>
    <w:rsid w:val="005D061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D0615"/>
    <w:rPr>
      <w:b/>
      <w:bCs/>
      <w:sz w:val="24"/>
      <w:szCs w:val="24"/>
      <w:lang w:val="ru-RU" w:eastAsia="ru-RU" w:bidi="ar-SA"/>
    </w:rPr>
  </w:style>
  <w:style w:type="character" w:styleId="a5">
    <w:name w:val="Strong"/>
    <w:basedOn w:val="a0"/>
    <w:qFormat/>
    <w:rsid w:val="005D0615"/>
    <w:rPr>
      <w:b/>
      <w:bCs/>
    </w:rPr>
  </w:style>
  <w:style w:type="character" w:styleId="a6">
    <w:name w:val="Emphasis"/>
    <w:basedOn w:val="a0"/>
    <w:qFormat/>
    <w:rsid w:val="005D0615"/>
    <w:rPr>
      <w:i/>
      <w:iCs/>
    </w:rPr>
  </w:style>
  <w:style w:type="paragraph" w:styleId="a7">
    <w:name w:val="No Spacing"/>
    <w:link w:val="a8"/>
    <w:qFormat/>
    <w:rsid w:val="005D0615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5D0615"/>
    <w:rPr>
      <w:sz w:val="22"/>
      <w:szCs w:val="22"/>
      <w:lang w:eastAsia="en-US"/>
    </w:rPr>
  </w:style>
  <w:style w:type="paragraph" w:styleId="a9">
    <w:name w:val="List Paragraph"/>
    <w:basedOn w:val="a"/>
    <w:qFormat/>
    <w:rsid w:val="005D0615"/>
    <w:pPr>
      <w:ind w:left="708"/>
    </w:pPr>
    <w:rPr>
      <w:sz w:val="24"/>
    </w:rPr>
  </w:style>
  <w:style w:type="table" w:styleId="aa">
    <w:name w:val="Table Grid"/>
    <w:basedOn w:val="a1"/>
    <w:uiPriority w:val="59"/>
    <w:rsid w:val="00D11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346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46B7"/>
    <w:rPr>
      <w:rFonts w:eastAsiaTheme="minorEastAsia"/>
    </w:rPr>
  </w:style>
  <w:style w:type="paragraph" w:styleId="ad">
    <w:name w:val="footer"/>
    <w:basedOn w:val="a"/>
    <w:link w:val="ae"/>
    <w:uiPriority w:val="99"/>
    <w:semiHidden/>
    <w:unhideWhenUsed/>
    <w:rsid w:val="00D346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B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2</cp:revision>
  <cp:lastPrinted>2014-10-01T07:37:00Z</cp:lastPrinted>
  <dcterms:created xsi:type="dcterms:W3CDTF">2015-01-14T04:59:00Z</dcterms:created>
  <dcterms:modified xsi:type="dcterms:W3CDTF">2015-01-14T04:59:00Z</dcterms:modified>
</cp:coreProperties>
</file>