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B8" w:rsidRDefault="006A27B8" w:rsidP="006A27B8">
      <w:pPr>
        <w:jc w:val="both"/>
      </w:pPr>
      <w:r w:rsidRPr="008F4F4D">
        <w:t xml:space="preserve">    </w:t>
      </w:r>
      <w:r w:rsidR="00673FCB">
        <w:rPr>
          <w:noProof/>
        </w:rPr>
        <w:drawing>
          <wp:inline distT="0" distB="0" distL="0" distR="0">
            <wp:extent cx="5940425" cy="8168084"/>
            <wp:effectExtent l="19050" t="0" r="3175" b="0"/>
            <wp:docPr id="1" name="Рисунок 1" descr="C:\Users\4alova-ПК\Desktop\приказ 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alova-ПК\Desktop\приказ 40.jpe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6A27B8" w:rsidRDefault="006A27B8" w:rsidP="006A27B8">
      <w:pPr>
        <w:jc w:val="both"/>
      </w:pPr>
    </w:p>
    <w:p w:rsidR="006A27B8" w:rsidRDefault="006A27B8" w:rsidP="006A27B8">
      <w:pPr>
        <w:jc w:val="both"/>
      </w:pPr>
    </w:p>
    <w:p w:rsidR="006A27B8" w:rsidRDefault="006A27B8" w:rsidP="006A27B8">
      <w:pPr>
        <w:jc w:val="both"/>
      </w:pPr>
    </w:p>
    <w:p w:rsidR="006A27B8" w:rsidRDefault="006A27B8" w:rsidP="006A27B8">
      <w:pPr>
        <w:jc w:val="both"/>
      </w:pPr>
    </w:p>
    <w:p w:rsidR="006A27B8" w:rsidRDefault="006A27B8" w:rsidP="006A27B8">
      <w:pPr>
        <w:jc w:val="both"/>
      </w:pPr>
    </w:p>
    <w:p w:rsidR="006A27B8" w:rsidRDefault="006A27B8" w:rsidP="006A27B8">
      <w:pPr>
        <w:jc w:val="right"/>
      </w:pPr>
      <w:r>
        <w:lastRenderedPageBreak/>
        <w:t xml:space="preserve">Приложение к приказу </w:t>
      </w:r>
    </w:p>
    <w:p w:rsidR="006A27B8" w:rsidRPr="008F4F4D" w:rsidRDefault="006A27B8" w:rsidP="006A27B8">
      <w:pPr>
        <w:jc w:val="right"/>
      </w:pPr>
      <w:r>
        <w:t>от 05.02.2015 № 40</w:t>
      </w:r>
    </w:p>
    <w:p w:rsidR="006A27B8" w:rsidRPr="00B754FC" w:rsidRDefault="006A27B8" w:rsidP="006A27B8">
      <w:pPr>
        <w:jc w:val="center"/>
      </w:pPr>
      <w:r w:rsidRPr="00B754FC">
        <w:t>Положение</w:t>
      </w:r>
    </w:p>
    <w:p w:rsidR="006A27B8" w:rsidRPr="00B754FC" w:rsidRDefault="006A27B8" w:rsidP="006A27B8">
      <w:pPr>
        <w:jc w:val="center"/>
        <w:rPr>
          <w:b/>
        </w:rPr>
      </w:pPr>
      <w:r w:rsidRPr="00B754FC">
        <w:t>об оценке результативности профессиональной деятельности руководителя</w:t>
      </w:r>
    </w:p>
    <w:p w:rsidR="006A27B8" w:rsidRPr="008F4F4D" w:rsidRDefault="006A27B8" w:rsidP="006A27B8">
      <w:pPr>
        <w:ind w:firstLine="708"/>
        <w:jc w:val="both"/>
      </w:pPr>
      <w:r w:rsidRPr="00B754FC">
        <w:rPr>
          <w:color w:val="000000"/>
          <w:spacing w:val="-1"/>
        </w:rPr>
        <w:t xml:space="preserve">учреждения дополнительного образования </w:t>
      </w:r>
      <w:proofErr w:type="spellStart"/>
      <w:r>
        <w:rPr>
          <w:color w:val="000000"/>
          <w:spacing w:val="-1"/>
        </w:rPr>
        <w:t>Змеиногорского</w:t>
      </w:r>
      <w:proofErr w:type="spellEnd"/>
      <w:r>
        <w:rPr>
          <w:color w:val="000000"/>
          <w:spacing w:val="-1"/>
        </w:rPr>
        <w:t xml:space="preserve"> района</w:t>
      </w:r>
      <w:r w:rsidRPr="008F4F4D">
        <w:t>.</w:t>
      </w:r>
    </w:p>
    <w:p w:rsidR="006A27B8" w:rsidRPr="00B754FC" w:rsidRDefault="006A27B8" w:rsidP="006A27B8">
      <w:pPr>
        <w:jc w:val="center"/>
        <w:rPr>
          <w:b/>
        </w:rPr>
      </w:pPr>
    </w:p>
    <w:p w:rsidR="006A27B8" w:rsidRPr="00B754FC" w:rsidRDefault="006A27B8" w:rsidP="006A27B8">
      <w:pPr>
        <w:jc w:val="center"/>
      </w:pPr>
      <w:r w:rsidRPr="00B754FC">
        <w:t>1. Общие положения</w:t>
      </w:r>
    </w:p>
    <w:p w:rsidR="006A27B8" w:rsidRPr="00B754FC" w:rsidRDefault="006A27B8" w:rsidP="006A27B8">
      <w:pPr>
        <w:jc w:val="center"/>
        <w:rPr>
          <w:b/>
        </w:rPr>
      </w:pPr>
    </w:p>
    <w:p w:rsidR="006A27B8" w:rsidRPr="00B74F93" w:rsidRDefault="006A27B8" w:rsidP="006A27B8">
      <w:pPr>
        <w:ind w:firstLine="708"/>
        <w:jc w:val="both"/>
      </w:pPr>
      <w:r>
        <w:t>1.1.Настоящее П</w:t>
      </w:r>
      <w:r w:rsidRPr="00B754FC">
        <w:t xml:space="preserve">оложение об оценке </w:t>
      </w:r>
      <w:proofErr w:type="gramStart"/>
      <w:r w:rsidRPr="00B754FC">
        <w:t xml:space="preserve">результативности профессиональной деятельности руководителя </w:t>
      </w:r>
      <w:r w:rsidRPr="00B754FC">
        <w:rPr>
          <w:color w:val="000000"/>
          <w:spacing w:val="-1"/>
        </w:rPr>
        <w:t>учреждения дополнительного образования</w:t>
      </w:r>
      <w:proofErr w:type="gramEnd"/>
      <w:r w:rsidRPr="00B754FC">
        <w:rPr>
          <w:color w:val="000000"/>
          <w:spacing w:val="-1"/>
        </w:rPr>
        <w:t xml:space="preserve"> </w:t>
      </w:r>
      <w:proofErr w:type="spellStart"/>
      <w:r>
        <w:rPr>
          <w:color w:val="000000"/>
          <w:spacing w:val="-1"/>
        </w:rPr>
        <w:t>Змеиногорского</w:t>
      </w:r>
      <w:proofErr w:type="spellEnd"/>
      <w:r>
        <w:rPr>
          <w:color w:val="000000"/>
          <w:spacing w:val="-1"/>
        </w:rPr>
        <w:t xml:space="preserve"> района</w:t>
      </w:r>
      <w:r>
        <w:t xml:space="preserve"> </w:t>
      </w:r>
      <w:r w:rsidRPr="00B754FC">
        <w:t>(далее – Положение) определяет основания, порядок и критерии оценки результативности профессиональной деятельности руководителя данного учреждения (далее – руководителя учреждения).</w:t>
      </w:r>
    </w:p>
    <w:p w:rsidR="006A27B8" w:rsidRPr="00B754FC" w:rsidRDefault="006A27B8" w:rsidP="006A27B8">
      <w:pPr>
        <w:jc w:val="both"/>
      </w:pPr>
      <w:r w:rsidRPr="00B754FC">
        <w:tab/>
        <w:t xml:space="preserve">1.2.Настоящее положение разработано в целях материальной заинтересованности руководителя учреждения в повышении качества работы, развития творческой активности и инициативы при выполнении поставленных задач, успешного и добросовестного исполнения должностных обязанностей. </w:t>
      </w:r>
    </w:p>
    <w:p w:rsidR="006A27B8" w:rsidRPr="00B754FC" w:rsidRDefault="006A27B8" w:rsidP="006A27B8">
      <w:pPr>
        <w:ind w:firstLine="708"/>
        <w:jc w:val="both"/>
      </w:pPr>
      <w:r w:rsidRPr="00B754FC">
        <w:t>1.3.Стимулирование руководителя учреждения производится из средств фонда стимулирования</w:t>
      </w:r>
      <w:r>
        <w:t>, который устанавливается учредителем в объеме не более 1% от фонда оплаты труда</w:t>
      </w:r>
      <w:r w:rsidRPr="00B754FC">
        <w:t>.</w:t>
      </w:r>
    </w:p>
    <w:p w:rsidR="006A27B8" w:rsidRPr="00B754FC" w:rsidRDefault="006A27B8" w:rsidP="006A27B8">
      <w:pPr>
        <w:jc w:val="both"/>
      </w:pPr>
      <w:r w:rsidRPr="00B754FC">
        <w:tab/>
        <w:t>1.4.Задачи оценки профессиональной деятельности руководителя учреждения:</w:t>
      </w:r>
    </w:p>
    <w:p w:rsidR="006A27B8" w:rsidRPr="00B754FC" w:rsidRDefault="006A27B8" w:rsidP="006A27B8">
      <w:pPr>
        <w:ind w:firstLine="708"/>
        <w:jc w:val="both"/>
      </w:pPr>
      <w:r w:rsidRPr="00B754FC">
        <w:t>1.4.1.получение объективных данных о текущем состоянии, конкурентоспособности деятельности руководителя на основе внешней экспертной оценки деятельности;</w:t>
      </w:r>
    </w:p>
    <w:p w:rsidR="006A27B8" w:rsidRPr="00B754FC" w:rsidRDefault="006A27B8" w:rsidP="006A27B8">
      <w:pPr>
        <w:ind w:firstLine="708"/>
        <w:jc w:val="both"/>
      </w:pPr>
      <w:r w:rsidRPr="00B754FC">
        <w:t>1.4.2.выявление «точек роста» и проблемных направлений для работы по повышению эффективности деятельности руководителя  учреждения согласно полученным данным;</w:t>
      </w:r>
    </w:p>
    <w:p w:rsidR="006A27B8" w:rsidRPr="00B754FC" w:rsidRDefault="006A27B8" w:rsidP="006A27B8">
      <w:pPr>
        <w:ind w:firstLine="708"/>
        <w:jc w:val="both"/>
      </w:pPr>
      <w:r w:rsidRPr="00B754FC">
        <w:t>1.4.3.использование результатов оценки при установлении выплат стимулирующего характера;</w:t>
      </w:r>
    </w:p>
    <w:p w:rsidR="006A27B8" w:rsidRPr="00B754FC" w:rsidRDefault="006A27B8" w:rsidP="006A27B8">
      <w:pPr>
        <w:ind w:firstLine="708"/>
        <w:jc w:val="both"/>
      </w:pPr>
      <w:r w:rsidRPr="00B754FC">
        <w:t>1.4.4.проведение системной самооценки руководителем учреждения собственных результатов профессиональной деятельности;</w:t>
      </w:r>
    </w:p>
    <w:p w:rsidR="006A27B8" w:rsidRPr="00B754FC" w:rsidRDefault="006A27B8" w:rsidP="006A27B8">
      <w:pPr>
        <w:ind w:firstLine="708"/>
        <w:jc w:val="both"/>
      </w:pPr>
      <w:r w:rsidRPr="00B754FC">
        <w:t>1.4.5.усиление материальной заинтересованности руководителя учреждения в повышении качества образовательной деятельности.</w:t>
      </w:r>
    </w:p>
    <w:p w:rsidR="006A27B8" w:rsidRPr="00B754FC" w:rsidRDefault="006A27B8" w:rsidP="006A27B8">
      <w:pPr>
        <w:shd w:val="clear" w:color="auto" w:fill="FFFFFF"/>
        <w:jc w:val="center"/>
        <w:rPr>
          <w:b/>
          <w:bCs/>
          <w:spacing w:val="-2"/>
        </w:rPr>
      </w:pPr>
    </w:p>
    <w:p w:rsidR="006A27B8" w:rsidRPr="00B754FC" w:rsidRDefault="006A27B8" w:rsidP="006A27B8">
      <w:pPr>
        <w:shd w:val="clear" w:color="auto" w:fill="FFFFFF"/>
        <w:tabs>
          <w:tab w:val="left" w:pos="283"/>
          <w:tab w:val="left" w:pos="851"/>
        </w:tabs>
        <w:ind w:firstLine="567"/>
        <w:jc w:val="center"/>
      </w:pPr>
      <w:r w:rsidRPr="00B754FC">
        <w:t>2.Основания и порядок проведения оценки</w:t>
      </w:r>
    </w:p>
    <w:p w:rsidR="006A27B8" w:rsidRPr="00B754FC" w:rsidRDefault="006A27B8" w:rsidP="006A27B8">
      <w:pPr>
        <w:shd w:val="clear" w:color="auto" w:fill="FFFFFF"/>
        <w:tabs>
          <w:tab w:val="left" w:pos="283"/>
          <w:tab w:val="left" w:pos="851"/>
        </w:tabs>
        <w:ind w:firstLine="567"/>
        <w:jc w:val="center"/>
      </w:pPr>
    </w:p>
    <w:p w:rsidR="006A27B8" w:rsidRDefault="006A27B8" w:rsidP="006A27B8">
      <w:pPr>
        <w:shd w:val="clear" w:color="auto" w:fill="FFFFFF"/>
        <w:tabs>
          <w:tab w:val="left" w:pos="283"/>
          <w:tab w:val="left" w:pos="600"/>
          <w:tab w:val="left" w:pos="851"/>
        </w:tabs>
        <w:jc w:val="both"/>
      </w:pPr>
      <w:r w:rsidRPr="00B754FC">
        <w:tab/>
      </w:r>
      <w:r w:rsidRPr="00B754FC">
        <w:tab/>
        <w:t xml:space="preserve">2.1.Основанием для оценки результативности профессиональной деятельности руководителя учреждения служит </w:t>
      </w:r>
      <w:r>
        <w:t xml:space="preserve">Публичный </w:t>
      </w:r>
      <w:r w:rsidRPr="00B754FC">
        <w:t xml:space="preserve">отчёт </w:t>
      </w:r>
      <w:r>
        <w:t xml:space="preserve">или </w:t>
      </w:r>
      <w:proofErr w:type="spellStart"/>
      <w:r>
        <w:t>самообследование</w:t>
      </w:r>
      <w:proofErr w:type="spellEnd"/>
      <w:r>
        <w:t xml:space="preserve"> по итогам деятельности за прошедший учебный год</w:t>
      </w:r>
      <w:r w:rsidRPr="00B754FC">
        <w:t xml:space="preserve">, ежегодно представляемый </w:t>
      </w:r>
      <w:r>
        <w:t xml:space="preserve">в </w:t>
      </w:r>
      <w:r w:rsidRPr="00B754FC">
        <w:t>экспертн</w:t>
      </w:r>
      <w:r>
        <w:t>ую</w:t>
      </w:r>
      <w:r w:rsidRPr="00B754FC">
        <w:t xml:space="preserve"> </w:t>
      </w:r>
      <w:r w:rsidRPr="00B800D0">
        <w:t>комиссию не позднее 1</w:t>
      </w:r>
      <w:r>
        <w:t>5</w:t>
      </w:r>
      <w:r w:rsidRPr="00B800D0">
        <w:t xml:space="preserve"> </w:t>
      </w:r>
      <w:r>
        <w:t>августа</w:t>
      </w:r>
      <w:r w:rsidRPr="00B800D0">
        <w:t xml:space="preserve"> текущего года.</w:t>
      </w:r>
    </w:p>
    <w:p w:rsidR="006A27B8" w:rsidRPr="007054D1" w:rsidRDefault="006A27B8" w:rsidP="006A27B8">
      <w:pPr>
        <w:shd w:val="clear" w:color="auto" w:fill="FFFFFF"/>
        <w:tabs>
          <w:tab w:val="left" w:pos="283"/>
          <w:tab w:val="left" w:pos="600"/>
          <w:tab w:val="left" w:pos="851"/>
        </w:tabs>
        <w:jc w:val="both"/>
        <w:rPr>
          <w:i/>
        </w:rPr>
      </w:pPr>
      <w:r>
        <w:tab/>
      </w:r>
      <w:r>
        <w:tab/>
      </w:r>
      <w:r w:rsidRPr="004F4DC8">
        <w:t xml:space="preserve">Количество баллов для определения стимулирующей части оплаты труда руководителей, </w:t>
      </w:r>
      <w:r>
        <w:t>при</w:t>
      </w:r>
      <w:r w:rsidRPr="004F4DC8">
        <w:t xml:space="preserve"> назначен</w:t>
      </w:r>
      <w:r>
        <w:t>ии</w:t>
      </w:r>
      <w:r w:rsidRPr="004F4DC8">
        <w:t xml:space="preserve"> на должность, определяется муниципальным </w:t>
      </w:r>
      <w:r>
        <w:t>Общественным с</w:t>
      </w:r>
      <w:r w:rsidRPr="004F4DC8">
        <w:t>оветом по развитию образования</w:t>
      </w:r>
      <w:r>
        <w:t xml:space="preserve"> </w:t>
      </w:r>
      <w:proofErr w:type="gramStart"/>
      <w:r>
        <w:t>в</w:t>
      </w:r>
      <w:proofErr w:type="gramEnd"/>
      <w:r>
        <w:t xml:space="preserve"> </w:t>
      </w:r>
      <w:proofErr w:type="gramStart"/>
      <w:r>
        <w:t>Змеиногорском</w:t>
      </w:r>
      <w:proofErr w:type="gramEnd"/>
      <w:r>
        <w:t xml:space="preserve"> районе</w:t>
      </w:r>
      <w:r w:rsidRPr="007054D1">
        <w:rPr>
          <w:i/>
        </w:rPr>
        <w:t>.</w:t>
      </w:r>
    </w:p>
    <w:p w:rsidR="006A27B8" w:rsidRPr="00B754FC" w:rsidRDefault="006A27B8" w:rsidP="006A27B8">
      <w:pPr>
        <w:shd w:val="clear" w:color="auto" w:fill="FFFFFF"/>
        <w:tabs>
          <w:tab w:val="left" w:pos="283"/>
          <w:tab w:val="left" w:pos="600"/>
          <w:tab w:val="left" w:pos="851"/>
        </w:tabs>
        <w:jc w:val="both"/>
      </w:pPr>
      <w:r w:rsidRPr="00B754FC">
        <w:tab/>
      </w:r>
      <w:r w:rsidRPr="00B754FC">
        <w:tab/>
        <w:t>2.2.Данные отчёта позволяют оценить ключевые показатели эффективности управления учреждением:</w:t>
      </w:r>
    </w:p>
    <w:p w:rsidR="006A27B8" w:rsidRPr="00B754FC" w:rsidRDefault="006A27B8" w:rsidP="006A27B8">
      <w:pPr>
        <w:shd w:val="clear" w:color="auto" w:fill="FFFFFF"/>
        <w:tabs>
          <w:tab w:val="left" w:pos="283"/>
          <w:tab w:val="left" w:pos="600"/>
          <w:tab w:val="left" w:pos="851"/>
        </w:tabs>
        <w:jc w:val="both"/>
      </w:pPr>
      <w:r w:rsidRPr="00B754FC">
        <w:tab/>
      </w:r>
      <w:r w:rsidRPr="00B754FC">
        <w:tab/>
        <w:t>2.2.1.социально-психологические, кадровые и материальные условия развития учреждения, созданные руководителем, обеспечивающие продуктивность руководства вверенным коллективом;</w:t>
      </w:r>
    </w:p>
    <w:p w:rsidR="006A27B8" w:rsidRPr="00B754FC" w:rsidRDefault="006A27B8" w:rsidP="006A27B8">
      <w:pPr>
        <w:shd w:val="clear" w:color="auto" w:fill="FFFFFF"/>
        <w:tabs>
          <w:tab w:val="left" w:pos="283"/>
          <w:tab w:val="left" w:pos="600"/>
          <w:tab w:val="left" w:pos="851"/>
        </w:tabs>
        <w:jc w:val="both"/>
      </w:pPr>
      <w:r w:rsidRPr="00B754FC">
        <w:rPr>
          <w:b/>
        </w:rPr>
        <w:tab/>
      </w:r>
      <w:r w:rsidRPr="00B754FC">
        <w:rPr>
          <w:b/>
        </w:rPr>
        <w:tab/>
      </w:r>
      <w:r w:rsidRPr="00B754FC">
        <w:t>2.2.2.уровень конкурентоспособности руководителя, обнаруживаемый за счёт достижения поставленных учреждением целей и задач, успехов и побед;</w:t>
      </w:r>
    </w:p>
    <w:p w:rsidR="006A27B8" w:rsidRPr="00B754FC" w:rsidRDefault="006A27B8" w:rsidP="006A27B8">
      <w:pPr>
        <w:shd w:val="clear" w:color="auto" w:fill="FFFFFF"/>
        <w:tabs>
          <w:tab w:val="left" w:pos="283"/>
          <w:tab w:val="left" w:pos="600"/>
          <w:tab w:val="left" w:pos="851"/>
        </w:tabs>
        <w:jc w:val="both"/>
      </w:pPr>
      <w:r w:rsidRPr="00B754FC">
        <w:tab/>
      </w:r>
      <w:r w:rsidRPr="00B754FC">
        <w:tab/>
        <w:t>2.2.3.степень овладения руководителем правовой культурой управления на основе исполнения действующего законодательства в сфере образования;</w:t>
      </w:r>
    </w:p>
    <w:p w:rsidR="006A27B8" w:rsidRPr="00B754FC" w:rsidRDefault="006A27B8" w:rsidP="006A27B8">
      <w:pPr>
        <w:shd w:val="clear" w:color="auto" w:fill="FFFFFF"/>
        <w:tabs>
          <w:tab w:val="left" w:pos="283"/>
          <w:tab w:val="left" w:pos="600"/>
          <w:tab w:val="left" w:pos="851"/>
        </w:tabs>
        <w:jc w:val="both"/>
      </w:pPr>
      <w:r w:rsidRPr="00B754FC">
        <w:rPr>
          <w:b/>
        </w:rPr>
        <w:lastRenderedPageBreak/>
        <w:tab/>
      </w:r>
      <w:r w:rsidRPr="00B754FC">
        <w:rPr>
          <w:b/>
        </w:rPr>
        <w:tab/>
      </w:r>
      <w:r w:rsidRPr="00B754FC">
        <w:t>2.2.4.развитие делегирования полномочий через анализ выполнения запланированных учреждением обязательств на основе умения руководителя рационально распределить рабочую нагрузку в трудовом коллективе;</w:t>
      </w:r>
    </w:p>
    <w:p w:rsidR="006A27B8" w:rsidRPr="00B754FC" w:rsidRDefault="006A27B8" w:rsidP="006A27B8">
      <w:pPr>
        <w:shd w:val="clear" w:color="auto" w:fill="FFFFFF"/>
        <w:tabs>
          <w:tab w:val="left" w:pos="283"/>
          <w:tab w:val="left" w:pos="600"/>
          <w:tab w:val="left" w:pos="851"/>
        </w:tabs>
        <w:jc w:val="both"/>
      </w:pPr>
      <w:r w:rsidRPr="00B754FC">
        <w:tab/>
      </w:r>
      <w:r w:rsidRPr="00B754FC">
        <w:tab/>
        <w:t>2.2.5.организаторские способности руководителя – на основе данных о решении проблем, стоявших перед учреждением;</w:t>
      </w:r>
    </w:p>
    <w:p w:rsidR="006A27B8" w:rsidRPr="00B754FC" w:rsidRDefault="006A27B8" w:rsidP="006A27B8">
      <w:pPr>
        <w:shd w:val="clear" w:color="auto" w:fill="FFFFFF"/>
        <w:tabs>
          <w:tab w:val="left" w:pos="283"/>
          <w:tab w:val="left" w:pos="600"/>
          <w:tab w:val="left" w:pos="851"/>
        </w:tabs>
        <w:jc w:val="both"/>
      </w:pPr>
      <w:r w:rsidRPr="00B754FC">
        <w:tab/>
      </w:r>
      <w:r w:rsidRPr="00B754FC">
        <w:tab/>
        <w:t>2.2.6.информационно-коммуникативные компетенции, внедрение новых информационных технологий в образовательный процесс учреждения;</w:t>
      </w:r>
    </w:p>
    <w:p w:rsidR="006A27B8" w:rsidRPr="00B754FC" w:rsidRDefault="006A27B8" w:rsidP="006A27B8">
      <w:pPr>
        <w:shd w:val="clear" w:color="auto" w:fill="FFFFFF"/>
        <w:tabs>
          <w:tab w:val="left" w:pos="283"/>
          <w:tab w:val="left" w:pos="600"/>
          <w:tab w:val="left" w:pos="851"/>
        </w:tabs>
        <w:jc w:val="both"/>
      </w:pPr>
      <w:r w:rsidRPr="00B754FC">
        <w:tab/>
      </w:r>
      <w:r w:rsidRPr="00B754FC">
        <w:tab/>
        <w:t>2.2.7.способность к саморазвитию, самообразованию – на основе анализа реализации Программы развития учреждения, разработки и внедрения других программ, обеспечивающих непрерывный рост качества работы учреждения;</w:t>
      </w:r>
    </w:p>
    <w:p w:rsidR="006A27B8" w:rsidRPr="00B754FC" w:rsidRDefault="006A27B8" w:rsidP="006A27B8">
      <w:pPr>
        <w:shd w:val="clear" w:color="auto" w:fill="FFFFFF"/>
        <w:tabs>
          <w:tab w:val="left" w:pos="283"/>
          <w:tab w:val="left" w:pos="600"/>
          <w:tab w:val="left" w:pos="851"/>
        </w:tabs>
        <w:jc w:val="both"/>
      </w:pPr>
      <w:r w:rsidRPr="00B754FC">
        <w:tab/>
      </w:r>
      <w:r w:rsidRPr="00B754FC">
        <w:tab/>
        <w:t xml:space="preserve">2.2.8.творческий потенциал и </w:t>
      </w:r>
      <w:proofErr w:type="spellStart"/>
      <w:r w:rsidRPr="00B754FC">
        <w:t>креативность</w:t>
      </w:r>
      <w:proofErr w:type="spellEnd"/>
      <w:r w:rsidRPr="00B754FC">
        <w:t xml:space="preserve"> руководителя – по данным об участии учреждения в конкурсах, смотрах, </w:t>
      </w:r>
      <w:proofErr w:type="spellStart"/>
      <w:r w:rsidRPr="00B754FC">
        <w:t>грантовых</w:t>
      </w:r>
      <w:proofErr w:type="spellEnd"/>
      <w:r w:rsidRPr="00B754FC">
        <w:t xml:space="preserve"> программах различной направленности;</w:t>
      </w:r>
    </w:p>
    <w:p w:rsidR="006A27B8" w:rsidRPr="00B754FC" w:rsidRDefault="006A27B8" w:rsidP="006A27B8">
      <w:pPr>
        <w:shd w:val="clear" w:color="auto" w:fill="FFFFFF"/>
        <w:tabs>
          <w:tab w:val="left" w:pos="283"/>
          <w:tab w:val="left" w:pos="600"/>
          <w:tab w:val="left" w:pos="851"/>
        </w:tabs>
        <w:jc w:val="both"/>
      </w:pPr>
      <w:r w:rsidRPr="00B754FC">
        <w:tab/>
      </w:r>
      <w:r w:rsidRPr="00B754FC">
        <w:tab/>
        <w:t>2.2.9.мастерство предотвращения и погашения конфликтов и коммуникативная культура руководителя – отсутствие обоснованных жалоб и обращений граждан в адрес Учредителя и вышестоящие органы по поводу деятельности учреждения.</w:t>
      </w:r>
    </w:p>
    <w:p w:rsidR="006A27B8" w:rsidRPr="00B754FC" w:rsidRDefault="006A27B8" w:rsidP="006A27B8">
      <w:pPr>
        <w:shd w:val="clear" w:color="auto" w:fill="FFFFFF"/>
        <w:tabs>
          <w:tab w:val="left" w:pos="283"/>
          <w:tab w:val="left" w:pos="600"/>
          <w:tab w:val="left" w:pos="851"/>
        </w:tabs>
        <w:jc w:val="both"/>
      </w:pPr>
      <w:r w:rsidRPr="00B754FC">
        <w:tab/>
      </w:r>
      <w:r w:rsidRPr="00B754FC">
        <w:tab/>
        <w:t xml:space="preserve">2.3.Для проведения объективной внешней </w:t>
      </w:r>
      <w:proofErr w:type="gramStart"/>
      <w:r w:rsidRPr="00B754FC">
        <w:t>оценки результативности профессиональной деятельности руководителя учреждения</w:t>
      </w:r>
      <w:proofErr w:type="gramEnd"/>
      <w:r w:rsidRPr="00B754FC">
        <w:t xml:space="preserve"> приказом </w:t>
      </w:r>
      <w:r>
        <w:t xml:space="preserve">комитета Администрации </w:t>
      </w:r>
      <w:proofErr w:type="spellStart"/>
      <w:r>
        <w:t>Змеиногорского</w:t>
      </w:r>
      <w:proofErr w:type="spellEnd"/>
      <w:r>
        <w:t xml:space="preserve"> района по образованию и делам молодежи</w:t>
      </w:r>
      <w:r w:rsidRPr="00B754FC">
        <w:t xml:space="preserve"> создаётся экспертная комиссия, в состав которой входят специалисты </w:t>
      </w:r>
      <w:r>
        <w:t xml:space="preserve">комитета </w:t>
      </w:r>
      <w:r w:rsidRPr="00B754FC">
        <w:t>по образованию</w:t>
      </w:r>
      <w:r>
        <w:t xml:space="preserve"> и делам молодежи, представители профсоюза, родительской общественности</w:t>
      </w:r>
      <w:r w:rsidRPr="00B754FC">
        <w:t>.</w:t>
      </w:r>
    </w:p>
    <w:p w:rsidR="006A27B8" w:rsidRPr="00B754FC" w:rsidRDefault="006A27B8" w:rsidP="006A27B8">
      <w:pPr>
        <w:shd w:val="clear" w:color="auto" w:fill="FFFFFF"/>
        <w:tabs>
          <w:tab w:val="left" w:pos="283"/>
          <w:tab w:val="left" w:pos="600"/>
          <w:tab w:val="left" w:pos="851"/>
        </w:tabs>
        <w:jc w:val="both"/>
      </w:pPr>
      <w:r w:rsidRPr="00B754FC">
        <w:tab/>
      </w:r>
      <w:r w:rsidRPr="00B754FC">
        <w:tab/>
        <w:t xml:space="preserve">2.4.Председателем экспертной комиссии назначается </w:t>
      </w:r>
      <w:r>
        <w:t>председатель</w:t>
      </w:r>
      <w:r w:rsidRPr="00B754FC">
        <w:t xml:space="preserve"> (заместитель </w:t>
      </w:r>
      <w:r>
        <w:t>председателя</w:t>
      </w:r>
      <w:r w:rsidRPr="00B754FC">
        <w:t xml:space="preserve">) </w:t>
      </w:r>
      <w:r>
        <w:t xml:space="preserve">комитета Администрации </w:t>
      </w:r>
      <w:proofErr w:type="spellStart"/>
      <w:r>
        <w:t>Змеиногорского</w:t>
      </w:r>
      <w:proofErr w:type="spellEnd"/>
      <w:r>
        <w:t xml:space="preserve"> района по образованию и делам молодежи</w:t>
      </w:r>
      <w:r w:rsidRPr="00B754FC">
        <w:t>.</w:t>
      </w:r>
    </w:p>
    <w:p w:rsidR="006A27B8" w:rsidRPr="00B754FC" w:rsidRDefault="006A27B8" w:rsidP="006A27B8">
      <w:pPr>
        <w:shd w:val="clear" w:color="auto" w:fill="FFFFFF"/>
        <w:tabs>
          <w:tab w:val="left" w:pos="283"/>
          <w:tab w:val="left" w:pos="600"/>
          <w:tab w:val="left" w:pos="851"/>
        </w:tabs>
        <w:jc w:val="both"/>
      </w:pPr>
      <w:r w:rsidRPr="00B754FC">
        <w:tab/>
      </w:r>
      <w:r w:rsidRPr="00B754FC">
        <w:tab/>
        <w:t>2.5.Экспертная комиссия п</w:t>
      </w:r>
      <w:r>
        <w:t xml:space="preserve">роверяет объективность данных, </w:t>
      </w:r>
      <w:r w:rsidRPr="00B754FC">
        <w:t>представленных в отчёте образовательного учреждения, и на их основе даёт собственную оценку  профессиональной деятельности руководителя с занесением её в оценочный лист</w:t>
      </w:r>
      <w:r>
        <w:t xml:space="preserve"> (Приложение к Положению)</w:t>
      </w:r>
      <w:r w:rsidRPr="00B754FC">
        <w:t>.</w:t>
      </w:r>
    </w:p>
    <w:p w:rsidR="006A27B8" w:rsidRPr="00B754FC" w:rsidRDefault="006A27B8" w:rsidP="006A27B8">
      <w:pPr>
        <w:shd w:val="clear" w:color="auto" w:fill="FFFFFF"/>
        <w:tabs>
          <w:tab w:val="left" w:pos="283"/>
          <w:tab w:val="left" w:pos="600"/>
          <w:tab w:val="left" w:pos="851"/>
        </w:tabs>
        <w:jc w:val="both"/>
      </w:pPr>
      <w:r w:rsidRPr="00B754FC">
        <w:tab/>
      </w:r>
      <w:r w:rsidRPr="00B754FC">
        <w:tab/>
        <w:t>2.6.Решение комиссии принимается на основе открытого голосования путём подсчёта простого большинства голосов при условии присутствия на заседании комиссии не менее половины её членов. Результаты работы экспертной комиссии оформляются протоколами за подписью председателя и всех членов комиссии, срок хранения которых – 5 лет. Протоколы хранятся в муниципальном органе, осуществляющем управление в сфере образования.</w:t>
      </w:r>
    </w:p>
    <w:p w:rsidR="006A27B8" w:rsidRPr="00B754FC" w:rsidRDefault="006A27B8" w:rsidP="006A27B8">
      <w:pPr>
        <w:shd w:val="clear" w:color="auto" w:fill="FFFFFF"/>
        <w:tabs>
          <w:tab w:val="left" w:pos="283"/>
          <w:tab w:val="left" w:pos="600"/>
          <w:tab w:val="left" w:pos="851"/>
        </w:tabs>
        <w:jc w:val="both"/>
      </w:pPr>
      <w:r w:rsidRPr="00B754FC">
        <w:tab/>
      </w:r>
      <w:r w:rsidRPr="00B754FC">
        <w:tab/>
        <w:t>2.7.Руководител</w:t>
      </w:r>
      <w:r>
        <w:t>ь</w:t>
      </w:r>
      <w:r w:rsidRPr="00B754FC">
        <w:t xml:space="preserve"> образовательн</w:t>
      </w:r>
      <w:r>
        <w:t>ого</w:t>
      </w:r>
      <w:r w:rsidRPr="00B754FC">
        <w:t xml:space="preserve"> учреждени</w:t>
      </w:r>
      <w:r>
        <w:t>я</w:t>
      </w:r>
      <w:r w:rsidRPr="00B754FC">
        <w:t xml:space="preserve"> име</w:t>
      </w:r>
      <w:r>
        <w:t>е</w:t>
      </w:r>
      <w:r w:rsidRPr="00B754FC">
        <w:t>т право присутствовать на заседании экспертной комиссии и давать необходимые пояснения.</w:t>
      </w:r>
    </w:p>
    <w:p w:rsidR="006A27B8" w:rsidRPr="00B754FC" w:rsidRDefault="006A27B8" w:rsidP="006A27B8">
      <w:pPr>
        <w:shd w:val="clear" w:color="auto" w:fill="FFFFFF"/>
        <w:tabs>
          <w:tab w:val="left" w:pos="283"/>
          <w:tab w:val="left" w:pos="600"/>
          <w:tab w:val="left" w:pos="851"/>
        </w:tabs>
        <w:jc w:val="both"/>
      </w:pPr>
      <w:r w:rsidRPr="00B754FC">
        <w:tab/>
      </w:r>
      <w:r w:rsidRPr="00B754FC">
        <w:tab/>
        <w:t xml:space="preserve">2.8.Оценка профессиональной деятельности руководителя учреждения производится один раз в год, по итогам прошедшего </w:t>
      </w:r>
      <w:r w:rsidRPr="007054D1">
        <w:t>учебного</w:t>
      </w:r>
      <w:r w:rsidRPr="00B754FC">
        <w:t xml:space="preserve"> года.</w:t>
      </w:r>
    </w:p>
    <w:p w:rsidR="006A27B8" w:rsidRPr="00B754FC" w:rsidRDefault="006A27B8" w:rsidP="006A27B8">
      <w:pPr>
        <w:shd w:val="clear" w:color="auto" w:fill="FFFFFF"/>
        <w:tabs>
          <w:tab w:val="left" w:pos="283"/>
          <w:tab w:val="left" w:pos="600"/>
          <w:tab w:val="left" w:pos="851"/>
        </w:tabs>
        <w:jc w:val="both"/>
      </w:pPr>
      <w:r w:rsidRPr="00B754FC">
        <w:tab/>
      </w:r>
      <w:r w:rsidRPr="00B754FC">
        <w:tab/>
        <w:t>2.9.Руководитель учреждения знаком</w:t>
      </w:r>
      <w:r>
        <w:t>и</w:t>
      </w:r>
      <w:r w:rsidRPr="00B754FC">
        <w:t>тся с результатами экспертной оценки под роспись.</w:t>
      </w:r>
    </w:p>
    <w:p w:rsidR="006A27B8" w:rsidRPr="00B754FC" w:rsidRDefault="006A27B8" w:rsidP="006A27B8">
      <w:pPr>
        <w:shd w:val="clear" w:color="auto" w:fill="FFFFFF"/>
        <w:tabs>
          <w:tab w:val="left" w:pos="283"/>
          <w:tab w:val="left" w:pos="600"/>
          <w:tab w:val="left" w:pos="851"/>
        </w:tabs>
        <w:jc w:val="both"/>
      </w:pPr>
      <w:r w:rsidRPr="00B754FC">
        <w:tab/>
      </w:r>
      <w:r w:rsidRPr="00B754FC">
        <w:tab/>
      </w:r>
      <w:r w:rsidRPr="00626EB5">
        <w:t>2.10</w:t>
      </w:r>
      <w:r w:rsidRPr="00B754FC">
        <w:t>.</w:t>
      </w:r>
      <w:r w:rsidRPr="003C4234">
        <w:rPr>
          <w:color w:val="000000"/>
        </w:rPr>
        <w:t xml:space="preserve">Решение комиссии согласовывается муниципальным </w:t>
      </w:r>
      <w:r>
        <w:rPr>
          <w:color w:val="000000"/>
        </w:rPr>
        <w:t>Общественным с</w:t>
      </w:r>
      <w:r w:rsidRPr="003C4234">
        <w:rPr>
          <w:color w:val="000000"/>
        </w:rPr>
        <w:t xml:space="preserve">оветом по развитию образования </w:t>
      </w:r>
      <w:proofErr w:type="gramStart"/>
      <w:r w:rsidRPr="003C4234">
        <w:rPr>
          <w:color w:val="000000"/>
        </w:rPr>
        <w:t>в</w:t>
      </w:r>
      <w:proofErr w:type="gramEnd"/>
      <w:r w:rsidRPr="003C4234">
        <w:rPr>
          <w:color w:val="000000"/>
        </w:rPr>
        <w:t xml:space="preserve"> </w:t>
      </w:r>
      <w:proofErr w:type="gramStart"/>
      <w:r>
        <w:rPr>
          <w:color w:val="000000"/>
        </w:rPr>
        <w:t>Змеиногорском</w:t>
      </w:r>
      <w:proofErr w:type="gramEnd"/>
      <w:r>
        <w:rPr>
          <w:color w:val="000000"/>
        </w:rPr>
        <w:t xml:space="preserve"> районе.</w:t>
      </w:r>
      <w:r w:rsidRPr="00B754FC">
        <w:t xml:space="preserve"> </w:t>
      </w:r>
    </w:p>
    <w:p w:rsidR="006A27B8" w:rsidRPr="007054D1" w:rsidRDefault="006A27B8" w:rsidP="006A27B8">
      <w:pPr>
        <w:shd w:val="clear" w:color="auto" w:fill="FFFFFF"/>
        <w:tabs>
          <w:tab w:val="left" w:pos="283"/>
          <w:tab w:val="left" w:pos="600"/>
          <w:tab w:val="left" w:pos="851"/>
        </w:tabs>
        <w:ind w:firstLine="567"/>
        <w:jc w:val="both"/>
      </w:pPr>
      <w:r w:rsidRPr="007054D1">
        <w:tab/>
        <w:t>2.11.Размер доплаты определяется исходя из суммы набранных руководителем баллов и цены одного балла.</w:t>
      </w:r>
    </w:p>
    <w:p w:rsidR="006A27B8" w:rsidRPr="00AC3248" w:rsidRDefault="006A27B8" w:rsidP="006A27B8">
      <w:pPr>
        <w:shd w:val="clear" w:color="auto" w:fill="FFFFFF"/>
        <w:tabs>
          <w:tab w:val="left" w:pos="283"/>
          <w:tab w:val="left" w:pos="600"/>
          <w:tab w:val="left" w:pos="851"/>
        </w:tabs>
        <w:ind w:firstLine="567"/>
        <w:jc w:val="both"/>
        <w:rPr>
          <w:i/>
        </w:rPr>
      </w:pPr>
      <w:r w:rsidRPr="007054D1">
        <w:t xml:space="preserve">Цена одного балла устанавливается путём деления общей величины фонда </w:t>
      </w:r>
      <w:r>
        <w:t xml:space="preserve">стимулирования </w:t>
      </w:r>
      <w:r w:rsidRPr="007054D1">
        <w:t>(в рублях) на максимально возможное количество баллов, которое может быть набрано руководителем учреждения</w:t>
      </w:r>
      <w:r w:rsidRPr="00AC3248">
        <w:rPr>
          <w:i/>
        </w:rPr>
        <w:t>.</w:t>
      </w:r>
    </w:p>
    <w:p w:rsidR="006A27B8" w:rsidRPr="00860FE1" w:rsidRDefault="006A27B8" w:rsidP="006A27B8">
      <w:pPr>
        <w:shd w:val="clear" w:color="auto" w:fill="FFFFFF"/>
        <w:tabs>
          <w:tab w:val="left" w:pos="1354"/>
          <w:tab w:val="left" w:pos="9149"/>
        </w:tabs>
        <w:ind w:firstLine="706"/>
        <w:jc w:val="both"/>
      </w:pPr>
      <w:r w:rsidRPr="00B754FC">
        <w:t>2.12.</w:t>
      </w:r>
      <w:r w:rsidRPr="004F4DC8">
        <w:rPr>
          <w:sz w:val="28"/>
          <w:szCs w:val="28"/>
        </w:rPr>
        <w:t xml:space="preserve"> </w:t>
      </w:r>
      <w:r w:rsidRPr="00860FE1">
        <w:t>Руководитель учреждения может быть лишен выплат стимулирующего характера в случаях:</w:t>
      </w:r>
    </w:p>
    <w:p w:rsidR="006A27B8" w:rsidRPr="00860FE1" w:rsidRDefault="006A27B8" w:rsidP="006A27B8">
      <w:pPr>
        <w:shd w:val="clear" w:color="auto" w:fill="FFFFFF"/>
        <w:tabs>
          <w:tab w:val="left" w:pos="1354"/>
          <w:tab w:val="left" w:pos="9149"/>
        </w:tabs>
        <w:ind w:firstLine="706"/>
        <w:jc w:val="both"/>
      </w:pPr>
      <w:r w:rsidRPr="00860FE1">
        <w:t>- невыполнения целевого показателя по заработной плате;</w:t>
      </w:r>
    </w:p>
    <w:p w:rsidR="006A27B8" w:rsidRPr="00860FE1" w:rsidRDefault="006A27B8" w:rsidP="006A27B8">
      <w:pPr>
        <w:shd w:val="clear" w:color="auto" w:fill="FFFFFF"/>
        <w:tabs>
          <w:tab w:val="left" w:pos="1354"/>
          <w:tab w:val="left" w:pos="9149"/>
        </w:tabs>
        <w:ind w:firstLine="706"/>
        <w:jc w:val="both"/>
      </w:pPr>
      <w:r w:rsidRPr="00860FE1">
        <w:t>- дисциплинарного    взыскания, на период его действия;</w:t>
      </w:r>
    </w:p>
    <w:p w:rsidR="006A27B8" w:rsidRPr="00860FE1" w:rsidRDefault="006A27B8" w:rsidP="006A27B8">
      <w:pPr>
        <w:shd w:val="clear" w:color="auto" w:fill="FFFFFF"/>
        <w:tabs>
          <w:tab w:val="left" w:pos="283"/>
          <w:tab w:val="left" w:pos="600"/>
          <w:tab w:val="left" w:pos="851"/>
        </w:tabs>
        <w:ind w:firstLine="567"/>
        <w:jc w:val="both"/>
      </w:pPr>
      <w:r>
        <w:t xml:space="preserve">  </w:t>
      </w:r>
      <w:r w:rsidRPr="00860FE1">
        <w:t>- отрицательной динамики по основным показателям работы.</w:t>
      </w:r>
    </w:p>
    <w:p w:rsidR="006A27B8" w:rsidRPr="007054D1" w:rsidRDefault="006A27B8" w:rsidP="006A27B8">
      <w:pPr>
        <w:ind w:firstLine="556"/>
        <w:jc w:val="both"/>
      </w:pPr>
      <w:r w:rsidRPr="007054D1">
        <w:lastRenderedPageBreak/>
        <w:t>2.13.</w:t>
      </w:r>
      <w:r w:rsidRPr="007054D1">
        <w:rPr>
          <w:spacing w:val="5"/>
        </w:rPr>
        <w:t xml:space="preserve"> Неиспользованные средства централизованного фонда распределяются решением </w:t>
      </w:r>
      <w:r>
        <w:t>муниципального Общественного с</w:t>
      </w:r>
      <w:r w:rsidRPr="007054D1">
        <w:t xml:space="preserve">овета по развитию образования </w:t>
      </w:r>
      <w:proofErr w:type="gramStart"/>
      <w:r w:rsidRPr="007054D1">
        <w:t>в</w:t>
      </w:r>
      <w:proofErr w:type="gramEnd"/>
      <w:r w:rsidRPr="007054D1">
        <w:t xml:space="preserve"> </w:t>
      </w:r>
      <w:proofErr w:type="gramStart"/>
      <w:r w:rsidRPr="007054D1">
        <w:t>Змеиногорском</w:t>
      </w:r>
      <w:proofErr w:type="gramEnd"/>
      <w:r w:rsidRPr="007054D1">
        <w:t xml:space="preserve"> районе на разовые стимулирующие выплаты руководителю за высокие результаты работы, выполнение муниципального задания или направляется на стимулирование педагогических работников.</w:t>
      </w:r>
    </w:p>
    <w:p w:rsidR="006A27B8" w:rsidRPr="00B754FC" w:rsidRDefault="006A27B8" w:rsidP="006A27B8">
      <w:pPr>
        <w:shd w:val="clear" w:color="auto" w:fill="FFFFFF"/>
        <w:tabs>
          <w:tab w:val="left" w:pos="283"/>
          <w:tab w:val="left" w:pos="600"/>
          <w:tab w:val="left" w:pos="851"/>
        </w:tabs>
        <w:ind w:firstLine="567"/>
        <w:jc w:val="both"/>
      </w:pPr>
    </w:p>
    <w:p w:rsidR="006A27B8" w:rsidRPr="00B754FC" w:rsidRDefault="006A27B8" w:rsidP="006A27B8">
      <w:pPr>
        <w:shd w:val="clear" w:color="auto" w:fill="FFFFFF"/>
        <w:tabs>
          <w:tab w:val="left" w:pos="456"/>
          <w:tab w:val="left" w:pos="851"/>
        </w:tabs>
        <w:ind w:firstLine="550"/>
        <w:jc w:val="center"/>
      </w:pPr>
      <w:r w:rsidRPr="00B754FC">
        <w:t>3.Критерии оценки</w:t>
      </w:r>
    </w:p>
    <w:p w:rsidR="006A27B8" w:rsidRPr="00B754FC" w:rsidRDefault="006A27B8" w:rsidP="006A27B8">
      <w:pPr>
        <w:shd w:val="clear" w:color="auto" w:fill="FFFFFF"/>
        <w:tabs>
          <w:tab w:val="left" w:pos="456"/>
          <w:tab w:val="left" w:pos="851"/>
        </w:tabs>
        <w:ind w:firstLine="550"/>
        <w:jc w:val="center"/>
      </w:pPr>
    </w:p>
    <w:p w:rsidR="006A27B8" w:rsidRPr="00B754FC" w:rsidRDefault="006A27B8" w:rsidP="006A27B8">
      <w:pPr>
        <w:shd w:val="clear" w:color="auto" w:fill="FFFFFF"/>
        <w:tabs>
          <w:tab w:val="left" w:pos="456"/>
          <w:tab w:val="left" w:pos="851"/>
        </w:tabs>
        <w:ind w:firstLine="550"/>
        <w:jc w:val="both"/>
      </w:pPr>
      <w:r w:rsidRPr="00B754FC">
        <w:t xml:space="preserve">3.1.Профессиональная деятельность руководителя учреждения оценивается экспертной комиссией в баллах по следующим </w:t>
      </w:r>
      <w:r>
        <w:t>критериям</w:t>
      </w:r>
      <w:r w:rsidRPr="00B754FC">
        <w:t>:</w:t>
      </w:r>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7441"/>
        <w:gridCol w:w="1354"/>
      </w:tblGrid>
      <w:tr w:rsidR="006A27B8" w:rsidRPr="009F1395" w:rsidTr="00931C3A">
        <w:trPr>
          <w:trHeight w:val="621"/>
        </w:trPr>
        <w:tc>
          <w:tcPr>
            <w:tcW w:w="270" w:type="pct"/>
            <w:tcBorders>
              <w:top w:val="single" w:sz="4" w:space="0" w:color="auto"/>
              <w:left w:val="single" w:sz="4" w:space="0" w:color="auto"/>
              <w:bottom w:val="single" w:sz="4" w:space="0" w:color="auto"/>
              <w:right w:val="single" w:sz="4" w:space="0" w:color="auto"/>
            </w:tcBorders>
            <w:vAlign w:val="center"/>
          </w:tcPr>
          <w:p w:rsidR="006A27B8" w:rsidRPr="008C461E" w:rsidRDefault="006A27B8" w:rsidP="00931C3A">
            <w:pPr>
              <w:jc w:val="center"/>
              <w:rPr>
                <w:kern w:val="2"/>
              </w:rPr>
            </w:pPr>
            <w:r w:rsidRPr="009F1395">
              <w:t>№</w:t>
            </w:r>
          </w:p>
        </w:tc>
        <w:tc>
          <w:tcPr>
            <w:tcW w:w="4002" w:type="pct"/>
            <w:tcBorders>
              <w:top w:val="single" w:sz="4" w:space="0" w:color="auto"/>
              <w:left w:val="single" w:sz="4" w:space="0" w:color="auto"/>
              <w:bottom w:val="single" w:sz="4" w:space="0" w:color="auto"/>
              <w:right w:val="single" w:sz="4" w:space="0" w:color="auto"/>
            </w:tcBorders>
            <w:vAlign w:val="center"/>
          </w:tcPr>
          <w:p w:rsidR="006A27B8" w:rsidRPr="008C461E" w:rsidRDefault="006A27B8" w:rsidP="00931C3A">
            <w:pPr>
              <w:jc w:val="center"/>
              <w:rPr>
                <w:kern w:val="2"/>
              </w:rPr>
            </w:pPr>
            <w:r w:rsidRPr="009F1395">
              <w:t>Критерии оценки</w:t>
            </w:r>
          </w:p>
        </w:tc>
        <w:tc>
          <w:tcPr>
            <w:tcW w:w="728" w:type="pct"/>
            <w:tcBorders>
              <w:top w:val="single" w:sz="4" w:space="0" w:color="auto"/>
              <w:left w:val="single" w:sz="4" w:space="0" w:color="auto"/>
              <w:bottom w:val="single" w:sz="4" w:space="0" w:color="auto"/>
              <w:right w:val="single" w:sz="4" w:space="0" w:color="auto"/>
            </w:tcBorders>
            <w:vAlign w:val="center"/>
          </w:tcPr>
          <w:p w:rsidR="006A27B8" w:rsidRPr="008C461E" w:rsidRDefault="006A27B8" w:rsidP="00931C3A">
            <w:pPr>
              <w:jc w:val="center"/>
              <w:rPr>
                <w:kern w:val="2"/>
              </w:rPr>
            </w:pPr>
            <w:r w:rsidRPr="009F1395">
              <w:t>Балл</w:t>
            </w:r>
          </w:p>
        </w:tc>
      </w:tr>
      <w:tr w:rsidR="006A27B8" w:rsidRPr="009F1395" w:rsidTr="00931C3A">
        <w:tc>
          <w:tcPr>
            <w:tcW w:w="270" w:type="pct"/>
            <w:tcBorders>
              <w:top w:val="single" w:sz="4" w:space="0" w:color="auto"/>
              <w:left w:val="single" w:sz="4" w:space="0" w:color="auto"/>
              <w:bottom w:val="single" w:sz="4" w:space="0" w:color="auto"/>
              <w:right w:val="single" w:sz="4" w:space="0" w:color="auto"/>
            </w:tcBorders>
          </w:tcPr>
          <w:p w:rsidR="006A27B8" w:rsidRPr="008C461E" w:rsidRDefault="006A27B8" w:rsidP="00931C3A">
            <w:pPr>
              <w:rPr>
                <w:kern w:val="2"/>
              </w:rPr>
            </w:pPr>
            <w:r w:rsidRPr="009F1395">
              <w:t>1.</w:t>
            </w:r>
          </w:p>
        </w:tc>
        <w:tc>
          <w:tcPr>
            <w:tcW w:w="4002" w:type="pct"/>
            <w:tcBorders>
              <w:top w:val="single" w:sz="4" w:space="0" w:color="auto"/>
              <w:left w:val="single" w:sz="4" w:space="0" w:color="auto"/>
              <w:bottom w:val="single" w:sz="4" w:space="0" w:color="auto"/>
              <w:right w:val="single" w:sz="4" w:space="0" w:color="auto"/>
            </w:tcBorders>
          </w:tcPr>
          <w:p w:rsidR="006A27B8" w:rsidRPr="008C461E" w:rsidRDefault="006A27B8" w:rsidP="00931C3A">
            <w:pPr>
              <w:jc w:val="both"/>
              <w:rPr>
                <w:kern w:val="2"/>
              </w:rPr>
            </w:pPr>
            <w:r w:rsidRPr="009F1395">
              <w:t>Эффективность образовательного процесса</w:t>
            </w:r>
          </w:p>
        </w:tc>
        <w:tc>
          <w:tcPr>
            <w:tcW w:w="728" w:type="pct"/>
            <w:tcBorders>
              <w:top w:val="single" w:sz="4" w:space="0" w:color="auto"/>
              <w:left w:val="single" w:sz="4" w:space="0" w:color="auto"/>
              <w:bottom w:val="single" w:sz="4" w:space="0" w:color="auto"/>
              <w:right w:val="single" w:sz="4" w:space="0" w:color="auto"/>
            </w:tcBorders>
          </w:tcPr>
          <w:p w:rsidR="006A27B8" w:rsidRPr="008C461E" w:rsidRDefault="006A27B8" w:rsidP="00931C3A">
            <w:pPr>
              <w:rPr>
                <w:kern w:val="2"/>
              </w:rPr>
            </w:pPr>
            <w:r w:rsidRPr="009F1395">
              <w:t>0-80</w:t>
            </w:r>
          </w:p>
        </w:tc>
      </w:tr>
      <w:tr w:rsidR="006A27B8" w:rsidRPr="009F1395" w:rsidTr="00931C3A">
        <w:tc>
          <w:tcPr>
            <w:tcW w:w="270" w:type="pct"/>
            <w:tcBorders>
              <w:top w:val="single" w:sz="4" w:space="0" w:color="auto"/>
              <w:left w:val="single" w:sz="4" w:space="0" w:color="auto"/>
              <w:bottom w:val="single" w:sz="4" w:space="0" w:color="auto"/>
              <w:right w:val="single" w:sz="4" w:space="0" w:color="auto"/>
            </w:tcBorders>
          </w:tcPr>
          <w:p w:rsidR="006A27B8" w:rsidRPr="008C461E" w:rsidRDefault="006A27B8" w:rsidP="00931C3A">
            <w:pPr>
              <w:rPr>
                <w:kern w:val="2"/>
              </w:rPr>
            </w:pPr>
            <w:r w:rsidRPr="009F1395">
              <w:t>2.</w:t>
            </w:r>
          </w:p>
        </w:tc>
        <w:tc>
          <w:tcPr>
            <w:tcW w:w="4002" w:type="pct"/>
            <w:tcBorders>
              <w:top w:val="single" w:sz="4" w:space="0" w:color="auto"/>
              <w:left w:val="single" w:sz="4" w:space="0" w:color="auto"/>
              <w:bottom w:val="single" w:sz="4" w:space="0" w:color="auto"/>
              <w:right w:val="single" w:sz="4" w:space="0" w:color="auto"/>
            </w:tcBorders>
          </w:tcPr>
          <w:p w:rsidR="006A27B8" w:rsidRPr="008C461E" w:rsidRDefault="006A27B8" w:rsidP="00931C3A">
            <w:pPr>
              <w:jc w:val="both"/>
              <w:rPr>
                <w:kern w:val="2"/>
              </w:rPr>
            </w:pPr>
            <w:r w:rsidRPr="009F1395">
              <w:t>Кадровое обеспечение образовательного процесса</w:t>
            </w:r>
          </w:p>
        </w:tc>
        <w:tc>
          <w:tcPr>
            <w:tcW w:w="728" w:type="pct"/>
            <w:tcBorders>
              <w:top w:val="single" w:sz="4" w:space="0" w:color="auto"/>
              <w:left w:val="single" w:sz="4" w:space="0" w:color="auto"/>
              <w:bottom w:val="single" w:sz="4" w:space="0" w:color="auto"/>
              <w:right w:val="single" w:sz="4" w:space="0" w:color="auto"/>
            </w:tcBorders>
          </w:tcPr>
          <w:p w:rsidR="006A27B8" w:rsidRPr="008C461E" w:rsidRDefault="006A27B8" w:rsidP="00931C3A">
            <w:pPr>
              <w:rPr>
                <w:kern w:val="2"/>
              </w:rPr>
            </w:pPr>
            <w:r w:rsidRPr="009F1395">
              <w:t>0-22</w:t>
            </w:r>
          </w:p>
        </w:tc>
      </w:tr>
      <w:tr w:rsidR="006A27B8" w:rsidRPr="009F1395" w:rsidTr="00931C3A">
        <w:tc>
          <w:tcPr>
            <w:tcW w:w="270" w:type="pct"/>
            <w:tcBorders>
              <w:top w:val="single" w:sz="4" w:space="0" w:color="auto"/>
              <w:left w:val="single" w:sz="4" w:space="0" w:color="auto"/>
              <w:bottom w:val="single" w:sz="4" w:space="0" w:color="auto"/>
              <w:right w:val="single" w:sz="4" w:space="0" w:color="auto"/>
            </w:tcBorders>
          </w:tcPr>
          <w:p w:rsidR="006A27B8" w:rsidRPr="008C461E" w:rsidRDefault="006A27B8" w:rsidP="00931C3A">
            <w:pPr>
              <w:rPr>
                <w:kern w:val="2"/>
              </w:rPr>
            </w:pPr>
            <w:r w:rsidRPr="009F1395">
              <w:t>3.</w:t>
            </w:r>
          </w:p>
        </w:tc>
        <w:tc>
          <w:tcPr>
            <w:tcW w:w="4002" w:type="pct"/>
            <w:tcBorders>
              <w:top w:val="single" w:sz="4" w:space="0" w:color="auto"/>
              <w:left w:val="single" w:sz="4" w:space="0" w:color="auto"/>
              <w:bottom w:val="single" w:sz="4" w:space="0" w:color="auto"/>
              <w:right w:val="single" w:sz="4" w:space="0" w:color="auto"/>
            </w:tcBorders>
          </w:tcPr>
          <w:p w:rsidR="006A27B8" w:rsidRPr="008C461E" w:rsidRDefault="006A27B8" w:rsidP="00931C3A">
            <w:pPr>
              <w:jc w:val="both"/>
              <w:rPr>
                <w:kern w:val="2"/>
              </w:rPr>
            </w:pPr>
            <w:r w:rsidRPr="009F1395">
              <w:t>Информационно-коммуникационное обеспечение образовательного процесса</w:t>
            </w:r>
          </w:p>
        </w:tc>
        <w:tc>
          <w:tcPr>
            <w:tcW w:w="728" w:type="pct"/>
            <w:tcBorders>
              <w:top w:val="single" w:sz="4" w:space="0" w:color="auto"/>
              <w:left w:val="single" w:sz="4" w:space="0" w:color="auto"/>
              <w:bottom w:val="single" w:sz="4" w:space="0" w:color="auto"/>
              <w:right w:val="single" w:sz="4" w:space="0" w:color="auto"/>
            </w:tcBorders>
          </w:tcPr>
          <w:p w:rsidR="006A27B8" w:rsidRPr="008C461E" w:rsidRDefault="006A27B8" w:rsidP="00931C3A">
            <w:pPr>
              <w:rPr>
                <w:kern w:val="2"/>
              </w:rPr>
            </w:pPr>
            <w:r w:rsidRPr="009F1395">
              <w:t>0-4</w:t>
            </w:r>
          </w:p>
        </w:tc>
      </w:tr>
      <w:tr w:rsidR="006A27B8" w:rsidRPr="009F1395" w:rsidTr="00931C3A">
        <w:tc>
          <w:tcPr>
            <w:tcW w:w="270" w:type="pct"/>
            <w:tcBorders>
              <w:top w:val="single" w:sz="4" w:space="0" w:color="auto"/>
              <w:left w:val="single" w:sz="4" w:space="0" w:color="auto"/>
              <w:bottom w:val="single" w:sz="4" w:space="0" w:color="auto"/>
              <w:right w:val="single" w:sz="4" w:space="0" w:color="auto"/>
            </w:tcBorders>
          </w:tcPr>
          <w:p w:rsidR="006A27B8" w:rsidRPr="008C461E" w:rsidRDefault="006A27B8" w:rsidP="00931C3A">
            <w:pPr>
              <w:rPr>
                <w:kern w:val="2"/>
              </w:rPr>
            </w:pPr>
            <w:r w:rsidRPr="009F1395">
              <w:t>4.</w:t>
            </w:r>
          </w:p>
        </w:tc>
        <w:tc>
          <w:tcPr>
            <w:tcW w:w="4002" w:type="pct"/>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both"/>
            </w:pPr>
            <w:r w:rsidRPr="009F1395">
              <w:t>Эффективность управленческой деятельности</w:t>
            </w:r>
          </w:p>
        </w:tc>
        <w:tc>
          <w:tcPr>
            <w:tcW w:w="728" w:type="pct"/>
            <w:tcBorders>
              <w:top w:val="single" w:sz="4" w:space="0" w:color="auto"/>
              <w:left w:val="single" w:sz="4" w:space="0" w:color="auto"/>
              <w:bottom w:val="single" w:sz="4" w:space="0" w:color="auto"/>
              <w:right w:val="single" w:sz="4" w:space="0" w:color="auto"/>
            </w:tcBorders>
          </w:tcPr>
          <w:p w:rsidR="006A27B8" w:rsidRPr="009F1395" w:rsidRDefault="006A27B8" w:rsidP="00931C3A">
            <w:r w:rsidRPr="009F1395">
              <w:t>0-35</w:t>
            </w:r>
          </w:p>
        </w:tc>
      </w:tr>
      <w:tr w:rsidR="006A27B8" w:rsidRPr="009F1395" w:rsidTr="00931C3A">
        <w:tc>
          <w:tcPr>
            <w:tcW w:w="270" w:type="pct"/>
            <w:tcBorders>
              <w:top w:val="single" w:sz="4" w:space="0" w:color="auto"/>
              <w:left w:val="single" w:sz="4" w:space="0" w:color="auto"/>
              <w:bottom w:val="single" w:sz="4" w:space="0" w:color="auto"/>
              <w:right w:val="single" w:sz="4" w:space="0" w:color="auto"/>
            </w:tcBorders>
          </w:tcPr>
          <w:p w:rsidR="006A27B8" w:rsidRPr="008C461E" w:rsidRDefault="006A27B8" w:rsidP="00931C3A">
            <w:pPr>
              <w:rPr>
                <w:kern w:val="2"/>
              </w:rPr>
            </w:pPr>
            <w:r w:rsidRPr="009F1395">
              <w:t>5.</w:t>
            </w:r>
          </w:p>
        </w:tc>
        <w:tc>
          <w:tcPr>
            <w:tcW w:w="4002" w:type="pct"/>
            <w:tcBorders>
              <w:top w:val="single" w:sz="4" w:space="0" w:color="auto"/>
              <w:left w:val="single" w:sz="4" w:space="0" w:color="auto"/>
              <w:bottom w:val="single" w:sz="4" w:space="0" w:color="auto"/>
              <w:right w:val="single" w:sz="4" w:space="0" w:color="auto"/>
            </w:tcBorders>
          </w:tcPr>
          <w:p w:rsidR="006A27B8" w:rsidRPr="008C461E" w:rsidRDefault="006A27B8" w:rsidP="00931C3A">
            <w:pPr>
              <w:jc w:val="both"/>
              <w:rPr>
                <w:iCs/>
                <w:kern w:val="2"/>
              </w:rPr>
            </w:pPr>
            <w:r w:rsidRPr="009F1395">
              <w:t>Создание условий по охране жизни и здоровья обучающихся и работников</w:t>
            </w:r>
          </w:p>
        </w:tc>
        <w:tc>
          <w:tcPr>
            <w:tcW w:w="728" w:type="pct"/>
            <w:tcBorders>
              <w:top w:val="single" w:sz="4" w:space="0" w:color="auto"/>
              <w:left w:val="single" w:sz="4" w:space="0" w:color="auto"/>
              <w:bottom w:val="single" w:sz="4" w:space="0" w:color="auto"/>
              <w:right w:val="single" w:sz="4" w:space="0" w:color="auto"/>
            </w:tcBorders>
          </w:tcPr>
          <w:p w:rsidR="006A27B8" w:rsidRPr="008C461E" w:rsidRDefault="006A27B8" w:rsidP="00931C3A">
            <w:pPr>
              <w:rPr>
                <w:kern w:val="2"/>
              </w:rPr>
            </w:pPr>
            <w:r w:rsidRPr="009F1395">
              <w:t>0-12</w:t>
            </w:r>
          </w:p>
        </w:tc>
      </w:tr>
      <w:tr w:rsidR="006A27B8" w:rsidRPr="009F1395" w:rsidTr="00931C3A">
        <w:tc>
          <w:tcPr>
            <w:tcW w:w="270" w:type="pct"/>
            <w:tcBorders>
              <w:top w:val="single" w:sz="4" w:space="0" w:color="auto"/>
              <w:left w:val="single" w:sz="4" w:space="0" w:color="auto"/>
              <w:bottom w:val="single" w:sz="4" w:space="0" w:color="auto"/>
              <w:right w:val="single" w:sz="4" w:space="0" w:color="auto"/>
            </w:tcBorders>
          </w:tcPr>
          <w:p w:rsidR="006A27B8" w:rsidRPr="008C461E" w:rsidRDefault="006A27B8" w:rsidP="00931C3A">
            <w:pPr>
              <w:rPr>
                <w:kern w:val="2"/>
              </w:rPr>
            </w:pPr>
            <w:r w:rsidRPr="009F1395">
              <w:t>6.</w:t>
            </w:r>
          </w:p>
        </w:tc>
        <w:tc>
          <w:tcPr>
            <w:tcW w:w="4002" w:type="pct"/>
            <w:tcBorders>
              <w:top w:val="single" w:sz="4" w:space="0" w:color="auto"/>
              <w:left w:val="single" w:sz="4" w:space="0" w:color="auto"/>
              <w:bottom w:val="single" w:sz="4" w:space="0" w:color="auto"/>
              <w:right w:val="single" w:sz="4" w:space="0" w:color="auto"/>
            </w:tcBorders>
          </w:tcPr>
          <w:p w:rsidR="006A27B8" w:rsidRPr="008C461E" w:rsidRDefault="006A27B8" w:rsidP="00931C3A">
            <w:pPr>
              <w:jc w:val="both"/>
              <w:rPr>
                <w:kern w:val="2"/>
              </w:rPr>
            </w:pPr>
            <w:r w:rsidRPr="009F1395">
              <w:t>Участие руководителя в деятельности по развитию образовательной сети</w:t>
            </w:r>
          </w:p>
        </w:tc>
        <w:tc>
          <w:tcPr>
            <w:tcW w:w="728" w:type="pct"/>
            <w:tcBorders>
              <w:top w:val="single" w:sz="4" w:space="0" w:color="auto"/>
              <w:left w:val="single" w:sz="4" w:space="0" w:color="auto"/>
              <w:bottom w:val="single" w:sz="4" w:space="0" w:color="auto"/>
              <w:right w:val="single" w:sz="4" w:space="0" w:color="auto"/>
            </w:tcBorders>
          </w:tcPr>
          <w:p w:rsidR="006A27B8" w:rsidRPr="008C461E" w:rsidRDefault="006A27B8" w:rsidP="00931C3A">
            <w:pPr>
              <w:rPr>
                <w:kern w:val="2"/>
              </w:rPr>
            </w:pPr>
            <w:r w:rsidRPr="009F1395">
              <w:t>0-32</w:t>
            </w:r>
          </w:p>
        </w:tc>
      </w:tr>
      <w:tr w:rsidR="006A27B8" w:rsidRPr="009F1395" w:rsidTr="00931C3A">
        <w:tc>
          <w:tcPr>
            <w:tcW w:w="270" w:type="pct"/>
            <w:tcBorders>
              <w:top w:val="single" w:sz="4" w:space="0" w:color="auto"/>
              <w:left w:val="single" w:sz="4" w:space="0" w:color="auto"/>
              <w:bottom w:val="single" w:sz="4" w:space="0" w:color="auto"/>
              <w:right w:val="single" w:sz="4" w:space="0" w:color="auto"/>
            </w:tcBorders>
          </w:tcPr>
          <w:p w:rsidR="006A27B8" w:rsidRPr="009F1395" w:rsidRDefault="006A27B8" w:rsidP="00931C3A"/>
        </w:tc>
        <w:tc>
          <w:tcPr>
            <w:tcW w:w="4002" w:type="pct"/>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both"/>
            </w:pPr>
            <w:r w:rsidRPr="009F1395">
              <w:t>Итого, максимальное количество баллов</w:t>
            </w:r>
          </w:p>
        </w:tc>
        <w:tc>
          <w:tcPr>
            <w:tcW w:w="728" w:type="pct"/>
            <w:tcBorders>
              <w:top w:val="single" w:sz="4" w:space="0" w:color="auto"/>
              <w:left w:val="single" w:sz="4" w:space="0" w:color="auto"/>
              <w:bottom w:val="single" w:sz="4" w:space="0" w:color="auto"/>
              <w:right w:val="single" w:sz="4" w:space="0" w:color="auto"/>
            </w:tcBorders>
          </w:tcPr>
          <w:p w:rsidR="006A27B8" w:rsidRPr="009F1395" w:rsidRDefault="006A27B8" w:rsidP="00931C3A">
            <w:r w:rsidRPr="009F1395">
              <w:t>185</w:t>
            </w:r>
          </w:p>
        </w:tc>
      </w:tr>
      <w:tr w:rsidR="006A27B8" w:rsidRPr="009F1395" w:rsidTr="00931C3A">
        <w:tc>
          <w:tcPr>
            <w:tcW w:w="270" w:type="pct"/>
            <w:tcBorders>
              <w:top w:val="single" w:sz="4" w:space="0" w:color="auto"/>
              <w:left w:val="single" w:sz="4" w:space="0" w:color="auto"/>
              <w:bottom w:val="single" w:sz="4" w:space="0" w:color="auto"/>
              <w:right w:val="single" w:sz="4" w:space="0" w:color="auto"/>
            </w:tcBorders>
          </w:tcPr>
          <w:p w:rsidR="006A27B8" w:rsidRPr="009F1395" w:rsidRDefault="006A27B8" w:rsidP="00931C3A"/>
        </w:tc>
        <w:tc>
          <w:tcPr>
            <w:tcW w:w="4002" w:type="pct"/>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both"/>
            </w:pPr>
          </w:p>
        </w:tc>
        <w:tc>
          <w:tcPr>
            <w:tcW w:w="728" w:type="pct"/>
            <w:tcBorders>
              <w:top w:val="single" w:sz="4" w:space="0" w:color="auto"/>
              <w:left w:val="single" w:sz="4" w:space="0" w:color="auto"/>
              <w:bottom w:val="single" w:sz="4" w:space="0" w:color="auto"/>
              <w:right w:val="single" w:sz="4" w:space="0" w:color="auto"/>
            </w:tcBorders>
          </w:tcPr>
          <w:p w:rsidR="006A27B8" w:rsidRPr="009F1395" w:rsidRDefault="006A27B8" w:rsidP="00931C3A"/>
        </w:tc>
      </w:tr>
    </w:tbl>
    <w:p w:rsidR="006A27B8" w:rsidRPr="00B754FC" w:rsidRDefault="006A27B8" w:rsidP="006A27B8">
      <w:pPr>
        <w:ind w:firstLine="540"/>
        <w:jc w:val="both"/>
        <w:rPr>
          <w:b/>
          <w:i/>
          <w:kern w:val="2"/>
        </w:rPr>
      </w:pPr>
      <w:r w:rsidRPr="00B754FC">
        <w:rPr>
          <w:bCs/>
        </w:rPr>
        <w:t xml:space="preserve">3.2.Суммарная оценка определяется следующим образом: </w:t>
      </w:r>
      <w:r w:rsidRPr="00B754FC">
        <w:t>оценивается каждый показатель деятельности руководителя образовательного учреждения в баллах (баллы проставляются в графе «Балл»), затем оценки, зафиксированные в графе «Балл», суммируются.</w:t>
      </w:r>
    </w:p>
    <w:p w:rsidR="006A27B8" w:rsidRPr="00B754FC" w:rsidRDefault="006A27B8" w:rsidP="006A27B8">
      <w:pPr>
        <w:ind w:firstLine="540"/>
        <w:jc w:val="both"/>
      </w:pPr>
      <w:r w:rsidRPr="00B754FC">
        <w:t xml:space="preserve">3.3.Заполненный оценочный лист подписывается членами экспертной комиссии и является основанием для распределения </w:t>
      </w:r>
      <w:r>
        <w:t>ф</w:t>
      </w:r>
      <w:r w:rsidRPr="00B754FC">
        <w:t>о</w:t>
      </w:r>
      <w:r>
        <w:t>нда стимулирования руководителю</w:t>
      </w:r>
      <w:r w:rsidRPr="00B754FC">
        <w:t xml:space="preserve"> </w:t>
      </w:r>
      <w:r>
        <w:rPr>
          <w:bCs/>
        </w:rPr>
        <w:t>муниципального</w:t>
      </w:r>
      <w:r>
        <w:t xml:space="preserve"> образовательного</w:t>
      </w:r>
      <w:r w:rsidRPr="00B754FC">
        <w:t xml:space="preserve"> учреждени</w:t>
      </w:r>
      <w:r>
        <w:t>я</w:t>
      </w:r>
      <w:r w:rsidRPr="00B754FC">
        <w:t>.</w:t>
      </w:r>
    </w:p>
    <w:p w:rsidR="006A27B8" w:rsidRDefault="006A27B8" w:rsidP="006A27B8">
      <w:pPr>
        <w:ind w:firstLine="540"/>
        <w:jc w:val="both"/>
        <w:rPr>
          <w:color w:val="000000"/>
        </w:rPr>
      </w:pPr>
      <w:r w:rsidRPr="00626EB5">
        <w:rPr>
          <w:color w:val="000000"/>
        </w:rPr>
        <w:t xml:space="preserve">3.4.При выставлении баллов предлагается руководствоваться изложенными ниже </w:t>
      </w:r>
      <w:r>
        <w:rPr>
          <w:color w:val="000000"/>
        </w:rPr>
        <w:t>критериями и показателями</w:t>
      </w:r>
      <w:r w:rsidRPr="00626EB5">
        <w:rPr>
          <w:color w:val="000000"/>
        </w:rPr>
        <w:t>:</w:t>
      </w:r>
    </w:p>
    <w:p w:rsidR="006A27B8" w:rsidRDefault="006A27B8" w:rsidP="006A27B8">
      <w:pPr>
        <w:ind w:firstLine="540"/>
        <w:jc w:val="both"/>
      </w:pPr>
      <w:r w:rsidRPr="008C461E">
        <w:t>Эффективность образовательного процесса</w:t>
      </w:r>
    </w:p>
    <w:p w:rsidR="006A27B8" w:rsidRDefault="006A27B8" w:rsidP="006A27B8">
      <w:pPr>
        <w:jc w:val="both"/>
        <w:rPr>
          <w:b/>
        </w:rPr>
      </w:pPr>
      <w:r>
        <w:t xml:space="preserve">- </w:t>
      </w:r>
      <w:r w:rsidRPr="002427D2">
        <w:t xml:space="preserve">Сохранность контингента </w:t>
      </w:r>
      <w:proofErr w:type="gramStart"/>
      <w:r w:rsidRPr="002427D2">
        <w:t>обучающихся</w:t>
      </w:r>
      <w:proofErr w:type="gramEnd"/>
      <w:r w:rsidRPr="002427D2">
        <w:t xml:space="preserve"> более 50%     </w:t>
      </w:r>
      <w:r w:rsidRPr="002427D2">
        <w:rPr>
          <w:b/>
        </w:rPr>
        <w:t>4 балла</w:t>
      </w:r>
    </w:p>
    <w:p w:rsidR="006A27B8" w:rsidRPr="002427D2" w:rsidRDefault="006A27B8" w:rsidP="006A27B8">
      <w:pPr>
        <w:jc w:val="both"/>
      </w:pPr>
      <w:r>
        <w:rPr>
          <w:b/>
        </w:rPr>
        <w:t xml:space="preserve">- </w:t>
      </w:r>
      <w:r w:rsidRPr="002427D2">
        <w:t>Полнота реализации образовательных программ:</w:t>
      </w:r>
    </w:p>
    <w:p w:rsidR="006A27B8" w:rsidRPr="002427D2" w:rsidRDefault="006A27B8" w:rsidP="006A27B8">
      <w:pPr>
        <w:jc w:val="both"/>
      </w:pPr>
      <w:r w:rsidRPr="002427D2">
        <w:t xml:space="preserve">100%                               </w:t>
      </w:r>
      <w:r w:rsidRPr="002427D2">
        <w:rPr>
          <w:b/>
        </w:rPr>
        <w:t>4 балла</w:t>
      </w:r>
      <w:r w:rsidRPr="002427D2">
        <w:t>;</w:t>
      </w:r>
    </w:p>
    <w:p w:rsidR="006A27B8" w:rsidRDefault="006A27B8" w:rsidP="006A27B8">
      <w:pPr>
        <w:jc w:val="both"/>
        <w:rPr>
          <w:b/>
        </w:rPr>
      </w:pPr>
      <w:r w:rsidRPr="002427D2">
        <w:t xml:space="preserve">менее 100%                    </w:t>
      </w:r>
      <w:r w:rsidRPr="002427D2">
        <w:rPr>
          <w:b/>
        </w:rPr>
        <w:t>0 баллов</w:t>
      </w:r>
    </w:p>
    <w:p w:rsidR="006A27B8" w:rsidRPr="002427D2" w:rsidRDefault="006A27B8" w:rsidP="006A27B8">
      <w:pPr>
        <w:jc w:val="both"/>
      </w:pPr>
      <w:r>
        <w:rPr>
          <w:b/>
        </w:rPr>
        <w:t xml:space="preserve">- </w:t>
      </w:r>
      <w:r w:rsidRPr="002427D2">
        <w:t xml:space="preserve">Участие ОУ в </w:t>
      </w:r>
      <w:r>
        <w:t>инновационной деятельности</w:t>
      </w:r>
      <w:r w:rsidRPr="002427D2">
        <w:t>:</w:t>
      </w:r>
    </w:p>
    <w:p w:rsidR="006A27B8" w:rsidRPr="002427D2" w:rsidRDefault="006A27B8" w:rsidP="006A27B8">
      <w:pPr>
        <w:jc w:val="both"/>
        <w:rPr>
          <w:b/>
        </w:rPr>
      </w:pPr>
      <w:r w:rsidRPr="002427D2">
        <w:t xml:space="preserve">федеральный уровень </w:t>
      </w:r>
      <w:r w:rsidRPr="002427D2">
        <w:rPr>
          <w:b/>
        </w:rPr>
        <w:t>10 баллов</w:t>
      </w:r>
      <w:r w:rsidRPr="002427D2">
        <w:t>;</w:t>
      </w:r>
    </w:p>
    <w:p w:rsidR="006A27B8" w:rsidRPr="002427D2" w:rsidRDefault="006A27B8" w:rsidP="006A27B8">
      <w:pPr>
        <w:jc w:val="both"/>
        <w:rPr>
          <w:b/>
        </w:rPr>
      </w:pPr>
      <w:r w:rsidRPr="002427D2">
        <w:t xml:space="preserve">региональный уровень </w:t>
      </w:r>
      <w:r w:rsidRPr="002427D2">
        <w:rPr>
          <w:b/>
        </w:rPr>
        <w:t>8 баллов</w:t>
      </w:r>
      <w:r w:rsidRPr="002427D2">
        <w:t>;</w:t>
      </w:r>
    </w:p>
    <w:p w:rsidR="006A27B8" w:rsidRDefault="006A27B8" w:rsidP="006A27B8">
      <w:pPr>
        <w:jc w:val="both"/>
        <w:rPr>
          <w:b/>
        </w:rPr>
      </w:pPr>
      <w:r w:rsidRPr="002427D2">
        <w:t>муниципальный уровень</w:t>
      </w:r>
      <w:r w:rsidRPr="002427D2">
        <w:rPr>
          <w:b/>
        </w:rPr>
        <w:t xml:space="preserve"> 6 баллов</w:t>
      </w:r>
    </w:p>
    <w:p w:rsidR="006A27B8" w:rsidRPr="002427D2" w:rsidRDefault="006A27B8" w:rsidP="006A27B8">
      <w:pPr>
        <w:jc w:val="both"/>
      </w:pPr>
      <w:r>
        <w:rPr>
          <w:b/>
        </w:rPr>
        <w:t xml:space="preserve">- </w:t>
      </w:r>
      <w:r w:rsidRPr="002427D2">
        <w:t>Доля педагогических работников, участвующих в конкурсах педагогического мастерства различных уровней:</w:t>
      </w:r>
    </w:p>
    <w:p w:rsidR="006A27B8" w:rsidRPr="002427D2" w:rsidRDefault="006A27B8" w:rsidP="006A27B8">
      <w:pPr>
        <w:jc w:val="both"/>
      </w:pPr>
      <w:r w:rsidRPr="002427D2">
        <w:t xml:space="preserve">более 20%                       </w:t>
      </w:r>
      <w:r w:rsidRPr="002427D2">
        <w:rPr>
          <w:b/>
        </w:rPr>
        <w:t>6 балла</w:t>
      </w:r>
      <w:r w:rsidRPr="002427D2">
        <w:t>;</w:t>
      </w:r>
    </w:p>
    <w:p w:rsidR="006A27B8" w:rsidRPr="002427D2" w:rsidRDefault="006A27B8" w:rsidP="006A27B8">
      <w:pPr>
        <w:jc w:val="both"/>
      </w:pPr>
      <w:r w:rsidRPr="002427D2">
        <w:t xml:space="preserve">20-15%                            </w:t>
      </w:r>
      <w:r w:rsidRPr="002427D2">
        <w:rPr>
          <w:b/>
        </w:rPr>
        <w:t>3 балла</w:t>
      </w:r>
      <w:r w:rsidRPr="002427D2">
        <w:t>;</w:t>
      </w:r>
    </w:p>
    <w:p w:rsidR="006A27B8" w:rsidRDefault="006A27B8" w:rsidP="006A27B8">
      <w:pPr>
        <w:jc w:val="both"/>
        <w:rPr>
          <w:b/>
        </w:rPr>
      </w:pPr>
      <w:r w:rsidRPr="002427D2">
        <w:t xml:space="preserve">менее 15%                      </w:t>
      </w:r>
      <w:r w:rsidRPr="002427D2">
        <w:rPr>
          <w:b/>
        </w:rPr>
        <w:t>0 баллов</w:t>
      </w:r>
    </w:p>
    <w:p w:rsidR="006A27B8" w:rsidRPr="002427D2" w:rsidRDefault="006A27B8" w:rsidP="006A27B8">
      <w:pPr>
        <w:jc w:val="both"/>
      </w:pPr>
      <w:r>
        <w:rPr>
          <w:b/>
        </w:rPr>
        <w:t xml:space="preserve">- </w:t>
      </w:r>
      <w:r w:rsidRPr="002427D2">
        <w:t>Доля обучающихся, участвующих в мероприятиях различных уровней:</w:t>
      </w:r>
    </w:p>
    <w:p w:rsidR="006A27B8" w:rsidRPr="002427D2" w:rsidRDefault="006A27B8" w:rsidP="006A27B8">
      <w:pPr>
        <w:jc w:val="both"/>
      </w:pPr>
      <w:r w:rsidRPr="002427D2">
        <w:t xml:space="preserve">более 20%                       </w:t>
      </w:r>
      <w:r w:rsidRPr="002427D2">
        <w:rPr>
          <w:b/>
        </w:rPr>
        <w:t>6 баллов</w:t>
      </w:r>
      <w:r w:rsidRPr="002427D2">
        <w:t>;</w:t>
      </w:r>
    </w:p>
    <w:p w:rsidR="006A27B8" w:rsidRPr="002427D2" w:rsidRDefault="006A27B8" w:rsidP="006A27B8">
      <w:pPr>
        <w:jc w:val="both"/>
      </w:pPr>
      <w:r w:rsidRPr="002427D2">
        <w:t xml:space="preserve">20-15%                            </w:t>
      </w:r>
      <w:r w:rsidRPr="002427D2">
        <w:rPr>
          <w:b/>
        </w:rPr>
        <w:t>3 балла</w:t>
      </w:r>
      <w:r w:rsidRPr="002427D2">
        <w:t>;</w:t>
      </w:r>
    </w:p>
    <w:p w:rsidR="006A27B8" w:rsidRDefault="006A27B8" w:rsidP="006A27B8">
      <w:pPr>
        <w:jc w:val="both"/>
      </w:pPr>
      <w:r w:rsidRPr="002427D2">
        <w:t xml:space="preserve">менее 15%                      </w:t>
      </w:r>
      <w:r w:rsidRPr="002427D2">
        <w:rPr>
          <w:b/>
        </w:rPr>
        <w:t>0 баллов</w:t>
      </w:r>
    </w:p>
    <w:p w:rsidR="006A27B8" w:rsidRPr="002427D2" w:rsidRDefault="006A27B8" w:rsidP="006A27B8">
      <w:pPr>
        <w:jc w:val="both"/>
      </w:pPr>
      <w:r>
        <w:t xml:space="preserve">- </w:t>
      </w:r>
      <w:r w:rsidRPr="002427D2">
        <w:t>Количество победителей (педагогов и обучающихся) в конкурсах различных уровней:</w:t>
      </w:r>
    </w:p>
    <w:p w:rsidR="006A27B8" w:rsidRPr="002427D2" w:rsidRDefault="006A27B8" w:rsidP="006A27B8">
      <w:pPr>
        <w:jc w:val="both"/>
      </w:pPr>
      <w:proofErr w:type="gramStart"/>
      <w:r w:rsidRPr="002427D2">
        <w:t>федеральном</w:t>
      </w:r>
      <w:proofErr w:type="gramEnd"/>
      <w:r w:rsidRPr="002427D2">
        <w:t xml:space="preserve">           </w:t>
      </w:r>
      <w:r w:rsidRPr="002427D2">
        <w:rPr>
          <w:b/>
        </w:rPr>
        <w:t xml:space="preserve">по 2 балла </w:t>
      </w:r>
      <w:r w:rsidRPr="002427D2">
        <w:t>за победителя;</w:t>
      </w:r>
    </w:p>
    <w:p w:rsidR="006A27B8" w:rsidRPr="002427D2" w:rsidRDefault="006A27B8" w:rsidP="006A27B8">
      <w:pPr>
        <w:jc w:val="both"/>
      </w:pPr>
      <w:proofErr w:type="gramStart"/>
      <w:r w:rsidRPr="002427D2">
        <w:lastRenderedPageBreak/>
        <w:t>региональном</w:t>
      </w:r>
      <w:proofErr w:type="gramEnd"/>
      <w:r w:rsidRPr="002427D2">
        <w:t xml:space="preserve">         </w:t>
      </w:r>
      <w:r w:rsidRPr="002427D2">
        <w:rPr>
          <w:b/>
        </w:rPr>
        <w:t xml:space="preserve">по 1 баллу </w:t>
      </w:r>
      <w:r w:rsidRPr="002427D2">
        <w:t>за победителя;</w:t>
      </w:r>
    </w:p>
    <w:p w:rsidR="006A27B8" w:rsidRDefault="006A27B8" w:rsidP="006A27B8">
      <w:pPr>
        <w:jc w:val="both"/>
      </w:pPr>
      <w:proofErr w:type="gramStart"/>
      <w:r w:rsidRPr="002427D2">
        <w:t>муниципальном</w:t>
      </w:r>
      <w:proofErr w:type="gramEnd"/>
      <w:r w:rsidRPr="002427D2">
        <w:t xml:space="preserve">     </w:t>
      </w:r>
      <w:r w:rsidRPr="002427D2">
        <w:rPr>
          <w:b/>
        </w:rPr>
        <w:t xml:space="preserve">по 0,5 баллов </w:t>
      </w:r>
      <w:r>
        <w:t>за победителя</w:t>
      </w:r>
    </w:p>
    <w:p w:rsidR="006A27B8" w:rsidRDefault="006A27B8" w:rsidP="006A27B8">
      <w:pPr>
        <w:jc w:val="both"/>
        <w:rPr>
          <w:b/>
        </w:rPr>
      </w:pPr>
      <w:r>
        <w:t xml:space="preserve">- </w:t>
      </w:r>
      <w:r w:rsidRPr="00AC3248">
        <w:t xml:space="preserve">Выполнение плана по организации </w:t>
      </w:r>
      <w:proofErr w:type="spellStart"/>
      <w:r w:rsidRPr="00AC3248">
        <w:t>малозатратных</w:t>
      </w:r>
      <w:proofErr w:type="spellEnd"/>
      <w:r w:rsidRPr="00AC3248">
        <w:t xml:space="preserve"> форм отдыха         </w:t>
      </w:r>
      <w:r w:rsidRPr="00AC3248">
        <w:rPr>
          <w:b/>
        </w:rPr>
        <w:t>2 балла</w:t>
      </w:r>
    </w:p>
    <w:p w:rsidR="006A27B8" w:rsidRDefault="006A27B8" w:rsidP="006A27B8">
      <w:pPr>
        <w:jc w:val="both"/>
        <w:rPr>
          <w:b/>
        </w:rPr>
      </w:pPr>
      <w:r>
        <w:rPr>
          <w:b/>
        </w:rPr>
        <w:t xml:space="preserve">- </w:t>
      </w:r>
      <w:r w:rsidRPr="00AC3248">
        <w:t xml:space="preserve">Выполнение плана организации отдыха и занятости детей в палаточных лагерях    </w:t>
      </w:r>
      <w:r w:rsidRPr="00AC3248">
        <w:rPr>
          <w:b/>
        </w:rPr>
        <w:t>2 балла</w:t>
      </w:r>
    </w:p>
    <w:p w:rsidR="006A27B8" w:rsidRDefault="006A27B8" w:rsidP="006A27B8">
      <w:pPr>
        <w:jc w:val="both"/>
        <w:rPr>
          <w:b/>
        </w:rPr>
      </w:pPr>
      <w:r>
        <w:rPr>
          <w:b/>
        </w:rPr>
        <w:t xml:space="preserve">- </w:t>
      </w:r>
      <w:r w:rsidRPr="00AC3248">
        <w:t xml:space="preserve">Выполнение плана по участию детей в профильной смене «Новое поколение»                    </w:t>
      </w:r>
      <w:r w:rsidRPr="00AC3248">
        <w:rPr>
          <w:b/>
        </w:rPr>
        <w:t>2 балла</w:t>
      </w:r>
    </w:p>
    <w:p w:rsidR="006A27B8" w:rsidRDefault="006A27B8" w:rsidP="006A27B8">
      <w:pPr>
        <w:ind w:firstLine="708"/>
        <w:jc w:val="both"/>
      </w:pPr>
      <w:r w:rsidRPr="0014488B">
        <w:t>Кадровое обеспечение образовательного процесса</w:t>
      </w:r>
    </w:p>
    <w:p w:rsidR="006A27B8" w:rsidRPr="002427D2" w:rsidRDefault="006A27B8" w:rsidP="006A27B8">
      <w:pPr>
        <w:ind w:right="72"/>
        <w:jc w:val="both"/>
      </w:pPr>
      <w:r>
        <w:t xml:space="preserve">- </w:t>
      </w:r>
      <w:r w:rsidRPr="002427D2">
        <w:t>Укомплектованность штата педагогическими работниками:</w:t>
      </w:r>
    </w:p>
    <w:p w:rsidR="006A27B8" w:rsidRPr="002427D2" w:rsidRDefault="006A27B8" w:rsidP="006A27B8">
      <w:pPr>
        <w:ind w:right="72"/>
        <w:jc w:val="both"/>
      </w:pPr>
      <w:r w:rsidRPr="002427D2">
        <w:t xml:space="preserve">100%                              </w:t>
      </w:r>
      <w:r w:rsidRPr="002427D2">
        <w:rPr>
          <w:b/>
        </w:rPr>
        <w:t>4 балла</w:t>
      </w:r>
      <w:r w:rsidRPr="002427D2">
        <w:t>;</w:t>
      </w:r>
    </w:p>
    <w:p w:rsidR="006A27B8" w:rsidRDefault="006A27B8" w:rsidP="006A27B8">
      <w:pPr>
        <w:jc w:val="both"/>
      </w:pPr>
      <w:r w:rsidRPr="002427D2">
        <w:t xml:space="preserve">менее 100%                   </w:t>
      </w:r>
      <w:r w:rsidRPr="002427D2">
        <w:rPr>
          <w:b/>
        </w:rPr>
        <w:t>0 баллов</w:t>
      </w:r>
      <w:r w:rsidRPr="002427D2">
        <w:t>.</w:t>
      </w:r>
    </w:p>
    <w:p w:rsidR="006A27B8" w:rsidRPr="002427D2" w:rsidRDefault="006A27B8" w:rsidP="006A27B8">
      <w:pPr>
        <w:jc w:val="both"/>
      </w:pPr>
      <w:r>
        <w:t xml:space="preserve">- </w:t>
      </w:r>
      <w:r w:rsidRPr="002427D2">
        <w:t>Доля педагогических работников, имеющих высшее образование:</w:t>
      </w:r>
    </w:p>
    <w:p w:rsidR="006A27B8" w:rsidRPr="002427D2" w:rsidRDefault="006A27B8" w:rsidP="006A27B8">
      <w:pPr>
        <w:jc w:val="both"/>
      </w:pPr>
      <w:r w:rsidRPr="002427D2">
        <w:t xml:space="preserve">более 90%                     </w:t>
      </w:r>
      <w:r w:rsidRPr="002427D2">
        <w:rPr>
          <w:b/>
        </w:rPr>
        <w:t>6 баллов</w:t>
      </w:r>
      <w:r w:rsidRPr="002427D2">
        <w:t>;</w:t>
      </w:r>
    </w:p>
    <w:p w:rsidR="006A27B8" w:rsidRPr="002427D2" w:rsidRDefault="006A27B8" w:rsidP="006A27B8">
      <w:pPr>
        <w:jc w:val="both"/>
      </w:pPr>
      <w:r w:rsidRPr="002427D2">
        <w:t xml:space="preserve">90-70%                          </w:t>
      </w:r>
      <w:r w:rsidRPr="002427D2">
        <w:rPr>
          <w:b/>
        </w:rPr>
        <w:t>3 балла</w:t>
      </w:r>
      <w:r w:rsidRPr="002427D2">
        <w:t>;</w:t>
      </w:r>
    </w:p>
    <w:p w:rsidR="006A27B8" w:rsidRDefault="006A27B8" w:rsidP="006A27B8">
      <w:pPr>
        <w:jc w:val="both"/>
      </w:pPr>
      <w:r w:rsidRPr="002427D2">
        <w:t xml:space="preserve">менее 70%                    </w:t>
      </w:r>
      <w:r w:rsidRPr="002427D2">
        <w:rPr>
          <w:b/>
        </w:rPr>
        <w:t>0 баллов</w:t>
      </w:r>
      <w:r w:rsidRPr="002427D2">
        <w:t>.</w:t>
      </w:r>
    </w:p>
    <w:p w:rsidR="006A27B8" w:rsidRPr="002427D2" w:rsidRDefault="006A27B8" w:rsidP="006A27B8">
      <w:pPr>
        <w:jc w:val="both"/>
      </w:pPr>
      <w:r>
        <w:t xml:space="preserve">- </w:t>
      </w:r>
      <w:r w:rsidRPr="002427D2">
        <w:t>Доля педагогических работников, прошедших курсы повышения квалификации (1 раз в 5 лет):</w:t>
      </w:r>
    </w:p>
    <w:p w:rsidR="006A27B8" w:rsidRPr="002427D2" w:rsidRDefault="006A27B8" w:rsidP="006A27B8">
      <w:pPr>
        <w:jc w:val="both"/>
      </w:pPr>
      <w:r w:rsidRPr="002427D2">
        <w:t xml:space="preserve">100%                              </w:t>
      </w:r>
      <w:r w:rsidRPr="002427D2">
        <w:rPr>
          <w:b/>
        </w:rPr>
        <w:t>4 балла</w:t>
      </w:r>
      <w:r w:rsidRPr="002427D2">
        <w:t>;</w:t>
      </w:r>
    </w:p>
    <w:p w:rsidR="006A27B8" w:rsidRDefault="006A27B8" w:rsidP="006A27B8">
      <w:pPr>
        <w:jc w:val="both"/>
      </w:pPr>
      <w:r w:rsidRPr="002427D2">
        <w:t xml:space="preserve">более 50%                      </w:t>
      </w:r>
      <w:r w:rsidRPr="002427D2">
        <w:rPr>
          <w:b/>
        </w:rPr>
        <w:t>2 балла</w:t>
      </w:r>
      <w:r w:rsidRPr="002427D2">
        <w:t>.</w:t>
      </w:r>
    </w:p>
    <w:p w:rsidR="006A27B8" w:rsidRPr="002427D2" w:rsidRDefault="006A27B8" w:rsidP="006A27B8">
      <w:pPr>
        <w:jc w:val="both"/>
      </w:pPr>
      <w:r>
        <w:t xml:space="preserve">- </w:t>
      </w:r>
      <w:r w:rsidRPr="002427D2">
        <w:t>Доля педагогических работников, имеющих квалификационные категории (первую и высшую):</w:t>
      </w:r>
    </w:p>
    <w:p w:rsidR="006A27B8" w:rsidRPr="002427D2" w:rsidRDefault="006A27B8" w:rsidP="006A27B8">
      <w:pPr>
        <w:jc w:val="both"/>
      </w:pPr>
      <w:r w:rsidRPr="002427D2">
        <w:t xml:space="preserve">более 80%                      </w:t>
      </w:r>
      <w:r w:rsidRPr="002427D2">
        <w:rPr>
          <w:b/>
        </w:rPr>
        <w:t>4 балла</w:t>
      </w:r>
      <w:r w:rsidRPr="002427D2">
        <w:t>;</w:t>
      </w:r>
    </w:p>
    <w:p w:rsidR="006A27B8" w:rsidRPr="002427D2" w:rsidRDefault="006A27B8" w:rsidP="006A27B8">
      <w:pPr>
        <w:jc w:val="both"/>
      </w:pPr>
      <w:r w:rsidRPr="002427D2">
        <w:t xml:space="preserve">80-60%                           </w:t>
      </w:r>
      <w:r w:rsidRPr="002427D2">
        <w:rPr>
          <w:b/>
        </w:rPr>
        <w:t>3 балла</w:t>
      </w:r>
      <w:r w:rsidRPr="002427D2">
        <w:t>;</w:t>
      </w:r>
    </w:p>
    <w:p w:rsidR="006A27B8" w:rsidRDefault="006A27B8" w:rsidP="006A27B8">
      <w:pPr>
        <w:jc w:val="both"/>
      </w:pPr>
      <w:r w:rsidRPr="002427D2">
        <w:t xml:space="preserve">менее 60%                      </w:t>
      </w:r>
      <w:r w:rsidRPr="002427D2">
        <w:rPr>
          <w:b/>
        </w:rPr>
        <w:t>0 баллов</w:t>
      </w:r>
      <w:r w:rsidRPr="002427D2">
        <w:t>.</w:t>
      </w:r>
    </w:p>
    <w:p w:rsidR="006A27B8" w:rsidRPr="002427D2" w:rsidRDefault="006A27B8" w:rsidP="006A27B8">
      <w:pPr>
        <w:jc w:val="both"/>
      </w:pPr>
      <w:r>
        <w:t xml:space="preserve">- </w:t>
      </w:r>
      <w:r w:rsidRPr="002427D2">
        <w:t>Доля педагогических работников, имеющих государственные и ведомственные награды, звания:</w:t>
      </w:r>
    </w:p>
    <w:p w:rsidR="006A27B8" w:rsidRPr="002427D2" w:rsidRDefault="006A27B8" w:rsidP="006A27B8">
      <w:pPr>
        <w:jc w:val="both"/>
      </w:pPr>
      <w:r w:rsidRPr="002427D2">
        <w:t xml:space="preserve">более 20%                        </w:t>
      </w:r>
      <w:r w:rsidRPr="002427D2">
        <w:rPr>
          <w:b/>
        </w:rPr>
        <w:t>4 балла</w:t>
      </w:r>
      <w:r w:rsidRPr="002427D2">
        <w:t>;</w:t>
      </w:r>
    </w:p>
    <w:p w:rsidR="006A27B8" w:rsidRPr="002427D2" w:rsidRDefault="006A27B8" w:rsidP="006A27B8">
      <w:pPr>
        <w:jc w:val="both"/>
      </w:pPr>
      <w:r w:rsidRPr="002427D2">
        <w:t xml:space="preserve">20-10%                             </w:t>
      </w:r>
      <w:r w:rsidRPr="002427D2">
        <w:rPr>
          <w:b/>
        </w:rPr>
        <w:t>3 балла</w:t>
      </w:r>
      <w:r w:rsidRPr="002427D2">
        <w:t>;</w:t>
      </w:r>
    </w:p>
    <w:p w:rsidR="006A27B8" w:rsidRDefault="006A27B8" w:rsidP="006A27B8">
      <w:pPr>
        <w:jc w:val="both"/>
      </w:pPr>
      <w:r w:rsidRPr="002427D2">
        <w:t xml:space="preserve">менее 10%                       </w:t>
      </w:r>
      <w:r w:rsidRPr="002427D2">
        <w:rPr>
          <w:b/>
        </w:rPr>
        <w:t>2 балла</w:t>
      </w:r>
      <w:r w:rsidRPr="002427D2">
        <w:t>.</w:t>
      </w:r>
    </w:p>
    <w:p w:rsidR="006A27B8" w:rsidRDefault="006A27B8" w:rsidP="006A27B8">
      <w:pPr>
        <w:ind w:firstLine="708"/>
        <w:jc w:val="both"/>
      </w:pPr>
      <w:r w:rsidRPr="0014488B">
        <w:t>Информационно-коммуникационное обеспечение образовательного процесса</w:t>
      </w:r>
    </w:p>
    <w:p w:rsidR="006A27B8" w:rsidRDefault="006A27B8" w:rsidP="006A27B8">
      <w:pPr>
        <w:jc w:val="both"/>
        <w:rPr>
          <w:b/>
        </w:rPr>
      </w:pPr>
      <w:r>
        <w:t xml:space="preserve">- </w:t>
      </w:r>
      <w:r w:rsidRPr="002427D2">
        <w:t xml:space="preserve">Наличие сайта, обновляемого не реже 2 раз в месяц          </w:t>
      </w:r>
      <w:r w:rsidRPr="002427D2">
        <w:rPr>
          <w:b/>
        </w:rPr>
        <w:t>4 балла</w:t>
      </w:r>
    </w:p>
    <w:p w:rsidR="006A27B8" w:rsidRDefault="006A27B8" w:rsidP="006A27B8">
      <w:pPr>
        <w:ind w:firstLine="708"/>
        <w:jc w:val="both"/>
      </w:pPr>
      <w:r w:rsidRPr="0014488B">
        <w:t>Эффективность управленческой деятельности</w:t>
      </w:r>
    </w:p>
    <w:p w:rsidR="006A27B8" w:rsidRDefault="006A27B8" w:rsidP="006A27B8">
      <w:pPr>
        <w:jc w:val="both"/>
        <w:rPr>
          <w:b/>
        </w:rPr>
      </w:pPr>
      <w:r>
        <w:t xml:space="preserve">- </w:t>
      </w:r>
      <w:r w:rsidRPr="002427D2">
        <w:t xml:space="preserve">Наличие </w:t>
      </w:r>
      <w:r w:rsidRPr="007054D1">
        <w:t xml:space="preserve">публичного доклада о деятельности учреждения или </w:t>
      </w:r>
      <w:proofErr w:type="spellStart"/>
      <w:r w:rsidRPr="007054D1">
        <w:t>самообследования</w:t>
      </w:r>
      <w:proofErr w:type="spellEnd"/>
      <w:r w:rsidRPr="007054D1">
        <w:t>, публикованного до 1</w:t>
      </w:r>
      <w:r>
        <w:t>5</w:t>
      </w:r>
      <w:r w:rsidRPr="007054D1">
        <w:t xml:space="preserve"> августа</w:t>
      </w:r>
      <w:r w:rsidRPr="002427D2">
        <w:t xml:space="preserve"> текущего года                          </w:t>
      </w:r>
      <w:r w:rsidRPr="002427D2">
        <w:rPr>
          <w:b/>
        </w:rPr>
        <w:t>4 балла</w:t>
      </w:r>
    </w:p>
    <w:p w:rsidR="006A27B8" w:rsidRDefault="006A27B8" w:rsidP="006A27B8">
      <w:pPr>
        <w:jc w:val="both"/>
        <w:rPr>
          <w:b/>
        </w:rPr>
      </w:pPr>
      <w:r>
        <w:rPr>
          <w:b/>
        </w:rPr>
        <w:t xml:space="preserve">- </w:t>
      </w:r>
      <w:r w:rsidRPr="002427D2">
        <w:t xml:space="preserve">Наличие программы развития учреждения                      </w:t>
      </w:r>
      <w:r w:rsidRPr="002427D2">
        <w:rPr>
          <w:b/>
        </w:rPr>
        <w:t>4 балла</w:t>
      </w:r>
    </w:p>
    <w:p w:rsidR="006A27B8" w:rsidRDefault="006A27B8" w:rsidP="006A27B8">
      <w:pPr>
        <w:jc w:val="both"/>
        <w:rPr>
          <w:b/>
        </w:rPr>
      </w:pPr>
      <w:r>
        <w:t xml:space="preserve">- </w:t>
      </w:r>
      <w:r w:rsidRPr="002427D2">
        <w:t xml:space="preserve">Наличие органа государственно-общественного управления учреждением            </w:t>
      </w:r>
      <w:r w:rsidRPr="002427D2">
        <w:rPr>
          <w:b/>
        </w:rPr>
        <w:t>4 балла</w:t>
      </w:r>
    </w:p>
    <w:p w:rsidR="006A27B8" w:rsidRDefault="006A27B8" w:rsidP="006A27B8">
      <w:pPr>
        <w:jc w:val="both"/>
        <w:rPr>
          <w:b/>
        </w:rPr>
      </w:pPr>
      <w:r>
        <w:rPr>
          <w:b/>
        </w:rPr>
        <w:t xml:space="preserve">- </w:t>
      </w:r>
      <w:r w:rsidRPr="002427D2">
        <w:t xml:space="preserve">Своевременное внесение изменений и дополнений в локальные акты учреждения   </w:t>
      </w:r>
      <w:r w:rsidRPr="002427D2">
        <w:rPr>
          <w:b/>
        </w:rPr>
        <w:t>4 балла</w:t>
      </w:r>
    </w:p>
    <w:p w:rsidR="006A27B8" w:rsidRPr="002427D2" w:rsidRDefault="006A27B8" w:rsidP="006A27B8">
      <w:pPr>
        <w:jc w:val="both"/>
      </w:pPr>
      <w:r>
        <w:rPr>
          <w:b/>
        </w:rPr>
        <w:t xml:space="preserve">- </w:t>
      </w:r>
      <w:r w:rsidRPr="002427D2">
        <w:t>Улучшение материально-технической базы за счет привлечения внебюджетных средств (в год):</w:t>
      </w:r>
    </w:p>
    <w:p w:rsidR="006A27B8" w:rsidRPr="002427D2" w:rsidRDefault="006A27B8" w:rsidP="006A27B8">
      <w:pPr>
        <w:jc w:val="both"/>
      </w:pPr>
      <w:r w:rsidRPr="002427D2">
        <w:t>200-300 тыс</w:t>
      </w:r>
      <w:proofErr w:type="gramStart"/>
      <w:r w:rsidRPr="002427D2">
        <w:t>.р</w:t>
      </w:r>
      <w:proofErr w:type="gramEnd"/>
      <w:r w:rsidRPr="002427D2">
        <w:t xml:space="preserve">уб.               </w:t>
      </w:r>
      <w:r w:rsidRPr="002427D2">
        <w:rPr>
          <w:b/>
        </w:rPr>
        <w:t>2 балла</w:t>
      </w:r>
    </w:p>
    <w:p w:rsidR="006A27B8" w:rsidRPr="002427D2" w:rsidRDefault="006A27B8" w:rsidP="006A27B8">
      <w:pPr>
        <w:jc w:val="both"/>
      </w:pPr>
      <w:r w:rsidRPr="002427D2">
        <w:t>300-400 тыс</w:t>
      </w:r>
      <w:proofErr w:type="gramStart"/>
      <w:r w:rsidRPr="002427D2">
        <w:t>.р</w:t>
      </w:r>
      <w:proofErr w:type="gramEnd"/>
      <w:r w:rsidRPr="002427D2">
        <w:t xml:space="preserve">уб.               </w:t>
      </w:r>
      <w:r w:rsidRPr="002427D2">
        <w:rPr>
          <w:b/>
        </w:rPr>
        <w:t>3 балла</w:t>
      </w:r>
    </w:p>
    <w:p w:rsidR="006A27B8" w:rsidRDefault="006A27B8" w:rsidP="006A27B8">
      <w:pPr>
        <w:jc w:val="both"/>
        <w:rPr>
          <w:b/>
        </w:rPr>
      </w:pPr>
      <w:r w:rsidRPr="002427D2">
        <w:t>400-500 тыс</w:t>
      </w:r>
      <w:proofErr w:type="gramStart"/>
      <w:r w:rsidRPr="002427D2">
        <w:t>.р</w:t>
      </w:r>
      <w:proofErr w:type="gramEnd"/>
      <w:r w:rsidRPr="002427D2">
        <w:t xml:space="preserve">уб.               </w:t>
      </w:r>
      <w:r w:rsidRPr="002427D2">
        <w:rPr>
          <w:b/>
        </w:rPr>
        <w:t>4 балла</w:t>
      </w:r>
    </w:p>
    <w:p w:rsidR="006A27B8" w:rsidRDefault="006A27B8" w:rsidP="006A27B8">
      <w:pPr>
        <w:tabs>
          <w:tab w:val="center" w:pos="1343"/>
          <w:tab w:val="right" w:pos="2686"/>
        </w:tabs>
        <w:jc w:val="both"/>
      </w:pPr>
      <w:r>
        <w:rPr>
          <w:b/>
        </w:rPr>
        <w:t xml:space="preserve">- </w:t>
      </w:r>
      <w:r w:rsidRPr="002427D2">
        <w:t xml:space="preserve">Предоставление платных образовательных услуг - по </w:t>
      </w:r>
      <w:r w:rsidRPr="002427D2">
        <w:rPr>
          <w:b/>
        </w:rPr>
        <w:t>2 балла</w:t>
      </w:r>
      <w:r w:rsidRPr="002427D2">
        <w:t xml:space="preserve"> за услугу</w:t>
      </w:r>
    </w:p>
    <w:p w:rsidR="006A27B8" w:rsidRDefault="006A27B8" w:rsidP="006A27B8">
      <w:pPr>
        <w:tabs>
          <w:tab w:val="center" w:pos="1343"/>
          <w:tab w:val="right" w:pos="2686"/>
        </w:tabs>
        <w:jc w:val="both"/>
        <w:rPr>
          <w:b/>
        </w:rPr>
      </w:pPr>
      <w:r>
        <w:t xml:space="preserve">- </w:t>
      </w:r>
      <w:r w:rsidRPr="003E1E60">
        <w:rPr>
          <w:bCs/>
        </w:rPr>
        <w:t>Выполнение целевого показателя по заработной плате</w:t>
      </w:r>
      <w:r>
        <w:rPr>
          <w:bCs/>
        </w:rPr>
        <w:t xml:space="preserve">                </w:t>
      </w:r>
      <w:r w:rsidRPr="009D5277">
        <w:rPr>
          <w:b/>
        </w:rPr>
        <w:t>5 баллов</w:t>
      </w:r>
    </w:p>
    <w:p w:rsidR="006A27B8" w:rsidRDefault="006A27B8" w:rsidP="006A27B8">
      <w:pPr>
        <w:tabs>
          <w:tab w:val="center" w:pos="1343"/>
          <w:tab w:val="right" w:pos="2686"/>
        </w:tabs>
        <w:jc w:val="both"/>
      </w:pPr>
      <w:r>
        <w:tab/>
        <w:t xml:space="preserve">             </w:t>
      </w:r>
      <w:r w:rsidRPr="007C05DD">
        <w:t>Создание условий по охране жизни и здоровья обучающихся и работников</w:t>
      </w:r>
    </w:p>
    <w:p w:rsidR="006A27B8" w:rsidRPr="007C05DD" w:rsidRDefault="006A27B8" w:rsidP="006A27B8">
      <w:pPr>
        <w:tabs>
          <w:tab w:val="center" w:pos="1343"/>
          <w:tab w:val="right" w:pos="2686"/>
        </w:tabs>
        <w:jc w:val="both"/>
      </w:pPr>
      <w:r>
        <w:t xml:space="preserve">- </w:t>
      </w:r>
      <w:r w:rsidRPr="002427D2">
        <w:t xml:space="preserve">Отсутствие случаев травматизма среди обучающихся и работников                         </w:t>
      </w:r>
      <w:r w:rsidRPr="002427D2">
        <w:rPr>
          <w:b/>
        </w:rPr>
        <w:t>3 балла</w:t>
      </w:r>
    </w:p>
    <w:p w:rsidR="006A27B8" w:rsidRDefault="006A27B8" w:rsidP="006A27B8">
      <w:pPr>
        <w:jc w:val="both"/>
        <w:rPr>
          <w:b/>
        </w:rPr>
      </w:pPr>
      <w:r>
        <w:t xml:space="preserve">- </w:t>
      </w:r>
      <w:r w:rsidRPr="002427D2">
        <w:t xml:space="preserve">Отсутствие заболеваний обучающихся и работников, связанных с нарушениями технических и санитарно-гигиенических норм       </w:t>
      </w:r>
      <w:r w:rsidRPr="002427D2">
        <w:rPr>
          <w:b/>
        </w:rPr>
        <w:t>3 балла</w:t>
      </w:r>
    </w:p>
    <w:p w:rsidR="006A27B8" w:rsidRDefault="006A27B8" w:rsidP="006A27B8">
      <w:pPr>
        <w:jc w:val="both"/>
        <w:rPr>
          <w:b/>
        </w:rPr>
      </w:pPr>
      <w:r>
        <w:rPr>
          <w:b/>
        </w:rPr>
        <w:t xml:space="preserve">- </w:t>
      </w:r>
      <w:r w:rsidRPr="003E1E60">
        <w:t xml:space="preserve">Отсутствие предписаний со стороны </w:t>
      </w:r>
      <w:proofErr w:type="spellStart"/>
      <w:r w:rsidRPr="003E1E60">
        <w:t>Роспотребнадзора</w:t>
      </w:r>
      <w:proofErr w:type="spellEnd"/>
      <w:r w:rsidRPr="003E1E60">
        <w:t xml:space="preserve">, </w:t>
      </w:r>
      <w:proofErr w:type="spellStart"/>
      <w:r>
        <w:t>Госпожнадзора</w:t>
      </w:r>
      <w:proofErr w:type="spellEnd"/>
      <w:r>
        <w:t xml:space="preserve">, </w:t>
      </w:r>
      <w:proofErr w:type="spellStart"/>
      <w:r>
        <w:t>Росэнергонадзора</w:t>
      </w:r>
      <w:proofErr w:type="spellEnd"/>
      <w:r>
        <w:t xml:space="preserve"> </w:t>
      </w:r>
      <w:r w:rsidRPr="003E1E60">
        <w:rPr>
          <w:b/>
        </w:rPr>
        <w:t>3 балла</w:t>
      </w:r>
    </w:p>
    <w:p w:rsidR="006A27B8" w:rsidRDefault="006A27B8" w:rsidP="006A27B8">
      <w:pPr>
        <w:jc w:val="both"/>
        <w:rPr>
          <w:b/>
        </w:rPr>
      </w:pPr>
      <w:r>
        <w:rPr>
          <w:b/>
        </w:rPr>
        <w:lastRenderedPageBreak/>
        <w:t xml:space="preserve">- </w:t>
      </w:r>
      <w:r w:rsidRPr="002427D2">
        <w:t xml:space="preserve">Благоприятный психологический климат в коллективе (отсутствие письменных жалоб и заявлений от родителей и работников в вышестоящие органы)   </w:t>
      </w:r>
      <w:r w:rsidRPr="002427D2">
        <w:rPr>
          <w:b/>
        </w:rPr>
        <w:t>3 балла</w:t>
      </w:r>
    </w:p>
    <w:p w:rsidR="006A27B8" w:rsidRDefault="006A27B8" w:rsidP="006A27B8">
      <w:pPr>
        <w:ind w:firstLine="708"/>
        <w:jc w:val="both"/>
      </w:pPr>
      <w:r w:rsidRPr="007C05DD">
        <w:t>Участие руководителя в деятельности по развитию образовательной сети</w:t>
      </w:r>
    </w:p>
    <w:p w:rsidR="006A27B8" w:rsidRPr="003E1E60" w:rsidRDefault="006A27B8" w:rsidP="006A27B8">
      <w:pPr>
        <w:pStyle w:val="1"/>
        <w:jc w:val="both"/>
        <w:rPr>
          <w:rFonts w:ascii="Times New Roman" w:hAnsi="Times New Roman"/>
          <w:bCs/>
          <w:iCs/>
        </w:rPr>
      </w:pPr>
      <w:r>
        <w:rPr>
          <w:rFonts w:ascii="Times New Roman" w:hAnsi="Times New Roman"/>
        </w:rPr>
        <w:t xml:space="preserve">- </w:t>
      </w:r>
      <w:r w:rsidRPr="003E1E60">
        <w:rPr>
          <w:rFonts w:ascii="Times New Roman" w:hAnsi="Times New Roman"/>
          <w:bCs/>
        </w:rPr>
        <w:t>Личное участие в профессиональных конкурсах, грантах, проектах,</w:t>
      </w:r>
      <w:r w:rsidRPr="003E1E60">
        <w:rPr>
          <w:rFonts w:ascii="Times New Roman" w:hAnsi="Times New Roman"/>
          <w:bCs/>
          <w:iCs/>
        </w:rPr>
        <w:t xml:space="preserve"> научно-практических конференциях</w:t>
      </w:r>
    </w:p>
    <w:p w:rsidR="006A27B8" w:rsidRPr="003E1E60" w:rsidRDefault="006A27B8" w:rsidP="006A27B8">
      <w:pPr>
        <w:pStyle w:val="1"/>
        <w:jc w:val="both"/>
        <w:rPr>
          <w:rFonts w:ascii="Times New Roman" w:hAnsi="Times New Roman"/>
          <w:bCs/>
          <w:iCs/>
        </w:rPr>
      </w:pPr>
      <w:r w:rsidRPr="003E1E60">
        <w:rPr>
          <w:rFonts w:ascii="Times New Roman" w:hAnsi="Times New Roman"/>
          <w:bCs/>
          <w:iCs/>
        </w:rPr>
        <w:t xml:space="preserve">Международного уровня  </w:t>
      </w:r>
      <w:r w:rsidRPr="009D5277">
        <w:rPr>
          <w:rFonts w:ascii="Times New Roman" w:hAnsi="Times New Roman"/>
          <w:b/>
          <w:bCs/>
          <w:iCs/>
        </w:rPr>
        <w:t>10 баллов</w:t>
      </w:r>
    </w:p>
    <w:p w:rsidR="006A27B8" w:rsidRPr="003E1E60" w:rsidRDefault="006A27B8" w:rsidP="006A27B8">
      <w:pPr>
        <w:pStyle w:val="1"/>
        <w:jc w:val="both"/>
        <w:rPr>
          <w:rFonts w:ascii="Times New Roman" w:hAnsi="Times New Roman"/>
          <w:bCs/>
          <w:iCs/>
        </w:rPr>
      </w:pPr>
      <w:r w:rsidRPr="003E1E60">
        <w:rPr>
          <w:rFonts w:ascii="Times New Roman" w:hAnsi="Times New Roman"/>
          <w:bCs/>
          <w:iCs/>
        </w:rPr>
        <w:t xml:space="preserve">Федерального уровня         </w:t>
      </w:r>
      <w:r w:rsidRPr="009D5277">
        <w:rPr>
          <w:rFonts w:ascii="Times New Roman" w:hAnsi="Times New Roman"/>
          <w:b/>
          <w:bCs/>
          <w:iCs/>
        </w:rPr>
        <w:t>5 баллов</w:t>
      </w:r>
    </w:p>
    <w:p w:rsidR="006A27B8" w:rsidRDefault="006A27B8" w:rsidP="006A27B8">
      <w:pPr>
        <w:jc w:val="both"/>
        <w:rPr>
          <w:b/>
          <w:bCs/>
          <w:iCs/>
        </w:rPr>
      </w:pPr>
      <w:r w:rsidRPr="003E1E60">
        <w:rPr>
          <w:bCs/>
          <w:iCs/>
        </w:rPr>
        <w:t xml:space="preserve">Муниципального уровня    </w:t>
      </w:r>
      <w:r w:rsidRPr="009D5277">
        <w:rPr>
          <w:b/>
          <w:bCs/>
          <w:iCs/>
        </w:rPr>
        <w:t>2 балла</w:t>
      </w:r>
    </w:p>
    <w:p w:rsidR="006A27B8" w:rsidRDefault="006A27B8" w:rsidP="006A27B8">
      <w:pPr>
        <w:jc w:val="both"/>
        <w:rPr>
          <w:b/>
          <w:bCs/>
          <w:iCs/>
        </w:rPr>
      </w:pPr>
      <w:r>
        <w:rPr>
          <w:b/>
          <w:bCs/>
          <w:iCs/>
        </w:rPr>
        <w:t xml:space="preserve">- </w:t>
      </w:r>
      <w:r w:rsidRPr="007E4085">
        <w:rPr>
          <w:bCs/>
        </w:rPr>
        <w:t xml:space="preserve">Участие руководителя  в разработке муниципальных программ, активная работа в муниципальных рабочих группах, экспертных и общественных советах, участие в мероприятиях муниципального уровня </w:t>
      </w:r>
      <w:r>
        <w:rPr>
          <w:bCs/>
        </w:rPr>
        <w:t xml:space="preserve">                              </w:t>
      </w:r>
      <w:r w:rsidRPr="009D5277">
        <w:rPr>
          <w:b/>
          <w:bCs/>
          <w:iCs/>
        </w:rPr>
        <w:t>5 баллов</w:t>
      </w:r>
    </w:p>
    <w:p w:rsidR="006A27B8" w:rsidRDefault="006A27B8" w:rsidP="006A27B8">
      <w:pPr>
        <w:pStyle w:val="1"/>
        <w:jc w:val="both"/>
        <w:rPr>
          <w:rFonts w:ascii="Times New Roman" w:hAnsi="Times New Roman"/>
          <w:b/>
        </w:rPr>
      </w:pPr>
      <w:r>
        <w:rPr>
          <w:rFonts w:ascii="Times New Roman" w:hAnsi="Times New Roman"/>
          <w:b/>
          <w:bCs/>
          <w:iCs/>
        </w:rPr>
        <w:t xml:space="preserve">- </w:t>
      </w:r>
      <w:r w:rsidRPr="007E4085">
        <w:rPr>
          <w:rFonts w:ascii="Times New Roman" w:hAnsi="Times New Roman"/>
          <w:bCs/>
        </w:rPr>
        <w:t>Научный потенциал руководителя</w:t>
      </w:r>
      <w:r>
        <w:rPr>
          <w:rFonts w:ascii="Times New Roman" w:hAnsi="Times New Roman"/>
          <w:bCs/>
        </w:rPr>
        <w:t xml:space="preserve">, </w:t>
      </w:r>
      <w:r w:rsidRPr="007E4085">
        <w:rPr>
          <w:rFonts w:ascii="Times New Roman" w:hAnsi="Times New Roman"/>
        </w:rPr>
        <w:t xml:space="preserve"> наличие личных публикаций </w:t>
      </w:r>
      <w:r w:rsidRPr="009D5277">
        <w:rPr>
          <w:rFonts w:ascii="Times New Roman" w:hAnsi="Times New Roman"/>
          <w:b/>
        </w:rPr>
        <w:t>2 балла за каждую</w:t>
      </w:r>
    </w:p>
    <w:p w:rsidR="006A27B8" w:rsidRPr="00B754FC" w:rsidRDefault="006A27B8" w:rsidP="006A27B8">
      <w:pPr>
        <w:ind w:firstLine="540"/>
        <w:jc w:val="both"/>
        <w:rPr>
          <w:snapToGrid w:val="0"/>
          <w:color w:val="000000"/>
        </w:rPr>
      </w:pPr>
      <w:r w:rsidRPr="00B754FC">
        <w:t>3</w:t>
      </w:r>
      <w:r w:rsidRPr="00B754FC">
        <w:rPr>
          <w:snapToGrid w:val="0"/>
          <w:color w:val="000000"/>
        </w:rPr>
        <w:t>.5.Установление критериев стимулирования, не связанных с результативностью профессиональной деятельности руководителей, не допускается.</w:t>
      </w:r>
    </w:p>
    <w:p w:rsidR="006A27B8" w:rsidRPr="00B754FC" w:rsidRDefault="006A27B8" w:rsidP="006A27B8">
      <w:pPr>
        <w:ind w:firstLine="540"/>
        <w:jc w:val="both"/>
      </w:pPr>
    </w:p>
    <w:p w:rsidR="006A27B8" w:rsidRPr="00B754FC" w:rsidRDefault="006A27B8" w:rsidP="006A27B8">
      <w:pPr>
        <w:ind w:firstLine="720"/>
        <w:jc w:val="center"/>
      </w:pPr>
      <w:r w:rsidRPr="00B754FC">
        <w:t>4.Порядок подачи и рассмотрения апелляций</w:t>
      </w:r>
    </w:p>
    <w:p w:rsidR="006A27B8" w:rsidRPr="00B754FC" w:rsidRDefault="006A27B8" w:rsidP="006A27B8">
      <w:pPr>
        <w:ind w:firstLine="720"/>
        <w:jc w:val="center"/>
      </w:pPr>
      <w:r w:rsidRPr="00B754FC">
        <w:t>на результаты оценки</w:t>
      </w:r>
    </w:p>
    <w:p w:rsidR="006A27B8" w:rsidRPr="00B754FC" w:rsidRDefault="006A27B8" w:rsidP="006A27B8">
      <w:pPr>
        <w:ind w:firstLine="720"/>
        <w:jc w:val="both"/>
      </w:pPr>
    </w:p>
    <w:p w:rsidR="006A27B8" w:rsidRPr="00B754FC" w:rsidRDefault="006A27B8" w:rsidP="006A27B8">
      <w:pPr>
        <w:ind w:firstLine="600"/>
        <w:jc w:val="both"/>
      </w:pPr>
      <w:r w:rsidRPr="00B754FC">
        <w:t>4.1.В случае несогласия руководителя с оценкой результативности его профессиональной деятельности, данной экспертной комиссией, он вправе подать апелляцию.</w:t>
      </w:r>
    </w:p>
    <w:p w:rsidR="006A27B8" w:rsidRPr="002B7CA6" w:rsidRDefault="006A27B8" w:rsidP="006A27B8">
      <w:pPr>
        <w:ind w:firstLine="600"/>
        <w:jc w:val="both"/>
      </w:pPr>
      <w:r w:rsidRPr="00B754FC">
        <w:t xml:space="preserve">4.2.Апелляция подаётся в письменном виде на имя председателя </w:t>
      </w:r>
      <w:r w:rsidRPr="002B7CA6">
        <w:t>экспертной  комиссии с указанием конкретных критериев и баллов, по которым возникло разногласие и документальных данных, подтверждающих неправомерность вынесенной оценки.</w:t>
      </w:r>
    </w:p>
    <w:p w:rsidR="006A27B8" w:rsidRPr="002B7CA6" w:rsidRDefault="006A27B8" w:rsidP="006A27B8">
      <w:pPr>
        <w:ind w:firstLine="600"/>
        <w:jc w:val="both"/>
      </w:pPr>
      <w:r w:rsidRPr="002B7CA6">
        <w:t>4.3.Апелляция не может содержать претензий к составу экспертной комиссии и процедуре оценивания.</w:t>
      </w:r>
    </w:p>
    <w:p w:rsidR="006A27B8" w:rsidRPr="002B7CA6" w:rsidRDefault="006A27B8" w:rsidP="006A27B8">
      <w:pPr>
        <w:ind w:firstLine="600"/>
        <w:jc w:val="both"/>
      </w:pPr>
      <w:r w:rsidRPr="002B7CA6">
        <w:t>4.4.На основании поданной апелляции председатель экспертной комиссии в срок не позднее двух рабочих дней со дня подачи апелляции, созывает для её рассмотрения заседание комиссии.</w:t>
      </w:r>
    </w:p>
    <w:p w:rsidR="006A27B8" w:rsidRPr="002B7CA6" w:rsidRDefault="006A27B8" w:rsidP="006A27B8">
      <w:pPr>
        <w:ind w:firstLine="600"/>
        <w:jc w:val="both"/>
      </w:pPr>
      <w:r w:rsidRPr="002B7CA6">
        <w:t>4.5.В присутствии руководителя, подавшего апелляцию, члены экспертной комиссии ещё раз проводят проверку правильности оценки, основываясь на представленных документальных данных, сверяя их с данными отчета, по результатам которой подтверждают данную ранее оценку, либо (если таковая признана недействительной) изменяют её.</w:t>
      </w:r>
    </w:p>
    <w:p w:rsidR="006A27B8" w:rsidRPr="002B7CA6" w:rsidRDefault="006A27B8" w:rsidP="006A27B8">
      <w:pPr>
        <w:ind w:firstLine="600"/>
        <w:jc w:val="both"/>
      </w:pPr>
      <w:r w:rsidRPr="002B7CA6">
        <w:t>4.6.Оценка, данная комиссией на основе результатов рассмотрения апелляции, является окончательной и утверждается решением экспертной комиссии.</w:t>
      </w:r>
    </w:p>
    <w:p w:rsidR="006A27B8" w:rsidRDefault="006A27B8" w:rsidP="006A27B8">
      <w:pPr>
        <w:jc w:val="right"/>
      </w:pPr>
      <w:r w:rsidRPr="002B7CA6">
        <w:br w:type="page"/>
      </w:r>
      <w:r>
        <w:lastRenderedPageBreak/>
        <w:t>Приложение к Положению</w:t>
      </w:r>
    </w:p>
    <w:p w:rsidR="006A27B8" w:rsidRPr="002427D2" w:rsidRDefault="006A27B8" w:rsidP="006A27B8">
      <w:pPr>
        <w:jc w:val="center"/>
      </w:pPr>
      <w:r w:rsidRPr="002427D2">
        <w:t>ОЦЕНОЧНЫЙ ЛИСТ</w:t>
      </w:r>
    </w:p>
    <w:p w:rsidR="006A27B8" w:rsidRPr="002427D2" w:rsidRDefault="006A27B8" w:rsidP="006A27B8">
      <w:pPr>
        <w:jc w:val="center"/>
      </w:pPr>
      <w:r w:rsidRPr="002427D2">
        <w:t>результативности профессиональной деятельности руководителя</w:t>
      </w:r>
    </w:p>
    <w:p w:rsidR="006A27B8" w:rsidRPr="008F4F4D" w:rsidRDefault="006A27B8" w:rsidP="006A27B8">
      <w:pPr>
        <w:ind w:firstLine="708"/>
        <w:jc w:val="both"/>
      </w:pPr>
      <w:r w:rsidRPr="00B754FC">
        <w:rPr>
          <w:color w:val="000000"/>
          <w:spacing w:val="-1"/>
        </w:rPr>
        <w:t xml:space="preserve">учреждения дополнительного образования </w:t>
      </w:r>
      <w:proofErr w:type="spellStart"/>
      <w:r>
        <w:rPr>
          <w:color w:val="000000"/>
          <w:spacing w:val="-1"/>
        </w:rPr>
        <w:t>Змеиногорского</w:t>
      </w:r>
      <w:proofErr w:type="spellEnd"/>
      <w:r>
        <w:rPr>
          <w:color w:val="000000"/>
          <w:spacing w:val="-1"/>
        </w:rPr>
        <w:t xml:space="preserve"> района</w:t>
      </w:r>
      <w:r w:rsidRPr="008F4F4D">
        <w:t>.</w:t>
      </w:r>
    </w:p>
    <w:p w:rsidR="006A27B8" w:rsidRPr="002427D2" w:rsidRDefault="006A27B8" w:rsidP="006A27B8">
      <w:pPr>
        <w:jc w:val="center"/>
        <w:rPr>
          <w:b/>
        </w:rPr>
      </w:pPr>
    </w:p>
    <w:p w:rsidR="006A27B8" w:rsidRPr="002427D2" w:rsidRDefault="006A27B8" w:rsidP="006A27B8">
      <w:r w:rsidRPr="002427D2">
        <w:t>Фамилия, имя, отчество_________________________________________________________</w:t>
      </w:r>
    </w:p>
    <w:p w:rsidR="006A27B8" w:rsidRPr="002427D2" w:rsidRDefault="006A27B8" w:rsidP="006A27B8">
      <w:r w:rsidRPr="002427D2">
        <w:t>Стаж руководящей деятельности_________________________________________________</w:t>
      </w:r>
    </w:p>
    <w:p w:rsidR="006A27B8" w:rsidRPr="002427D2" w:rsidRDefault="006A27B8" w:rsidP="006A27B8">
      <w:r w:rsidRPr="002427D2">
        <w:t>Почетные звания, награды_______________________________________________________</w:t>
      </w:r>
    </w:p>
    <w:p w:rsidR="006A27B8" w:rsidRPr="002427D2" w:rsidRDefault="006A27B8" w:rsidP="006A27B8"/>
    <w:p w:rsidR="006A27B8" w:rsidRPr="002427D2" w:rsidRDefault="006A27B8" w:rsidP="006A27B8">
      <w:pPr>
        <w:jc w:val="center"/>
      </w:pPr>
      <w:r w:rsidRPr="002427D2">
        <w:t>Результаты профессиональной деятельности за оцениваемый период:</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
        <w:gridCol w:w="68"/>
        <w:gridCol w:w="3611"/>
        <w:gridCol w:w="75"/>
        <w:gridCol w:w="1417"/>
        <w:gridCol w:w="75"/>
        <w:gridCol w:w="1910"/>
        <w:gridCol w:w="1985"/>
      </w:tblGrid>
      <w:tr w:rsidR="006A27B8" w:rsidRPr="009F1395" w:rsidTr="00931C3A">
        <w:trPr>
          <w:trHeight w:val="828"/>
        </w:trPr>
        <w:tc>
          <w:tcPr>
            <w:tcW w:w="88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w:t>
            </w:r>
          </w:p>
          <w:p w:rsidR="006A27B8" w:rsidRPr="009F1395" w:rsidRDefault="006A27B8" w:rsidP="00931C3A">
            <w:pPr>
              <w:jc w:val="center"/>
            </w:pPr>
            <w:proofErr w:type="spellStart"/>
            <w:proofErr w:type="gramStart"/>
            <w:r w:rsidRPr="009F1395">
              <w:t>п</w:t>
            </w:r>
            <w:proofErr w:type="spellEnd"/>
            <w:proofErr w:type="gramEnd"/>
            <w:r w:rsidRPr="009F1395">
              <w:t>/</w:t>
            </w:r>
            <w:proofErr w:type="spellStart"/>
            <w:r w:rsidRPr="009F1395">
              <w:t>п</w:t>
            </w:r>
            <w:proofErr w:type="spellEnd"/>
          </w:p>
        </w:tc>
        <w:tc>
          <w:tcPr>
            <w:tcW w:w="361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Показатель</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Данные для расчета показателя</w:t>
            </w: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 xml:space="preserve">Самооценка показателя руководителя образовательного учреждения по данным Публичного отчета ОУ </w:t>
            </w: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Оценка в баллах (проставляется экспертной комиссией)</w:t>
            </w:r>
          </w:p>
        </w:tc>
      </w:tr>
      <w:tr w:rsidR="006A27B8" w:rsidRPr="009F1395" w:rsidTr="00931C3A">
        <w:tc>
          <w:tcPr>
            <w:tcW w:w="9962" w:type="dxa"/>
            <w:gridSpan w:val="8"/>
            <w:tcBorders>
              <w:top w:val="single" w:sz="4" w:space="0" w:color="auto"/>
              <w:left w:val="single" w:sz="4" w:space="0" w:color="auto"/>
              <w:bottom w:val="single" w:sz="4" w:space="0" w:color="auto"/>
              <w:right w:val="single" w:sz="4" w:space="0" w:color="auto"/>
            </w:tcBorders>
          </w:tcPr>
          <w:p w:rsidR="006A27B8" w:rsidRPr="009F1395" w:rsidRDefault="006A27B8" w:rsidP="00931C3A">
            <w:pPr>
              <w:numPr>
                <w:ilvl w:val="0"/>
                <w:numId w:val="1"/>
              </w:numPr>
              <w:rPr>
                <w:b/>
              </w:rPr>
            </w:pPr>
            <w:r w:rsidRPr="009F1395">
              <w:rPr>
                <w:b/>
              </w:rPr>
              <w:t>Эффективность образовательного процесса</w:t>
            </w:r>
          </w:p>
        </w:tc>
      </w:tr>
      <w:tr w:rsidR="006A27B8" w:rsidRPr="009F1395" w:rsidTr="00931C3A">
        <w:tc>
          <w:tcPr>
            <w:tcW w:w="88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1.1.</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A27B8" w:rsidRPr="009F1395" w:rsidRDefault="006A27B8" w:rsidP="00931C3A">
            <w:r w:rsidRPr="009F1395">
              <w:t>Сохранность конти</w:t>
            </w:r>
            <w:r>
              <w:t xml:space="preserve">нгента </w:t>
            </w:r>
            <w:proofErr w:type="gramStart"/>
            <w:r>
              <w:t>обучающихся</w:t>
            </w:r>
            <w:proofErr w:type="gramEnd"/>
            <w:r>
              <w:t xml:space="preserve"> более 50% </w:t>
            </w:r>
            <w:r w:rsidRPr="009F1395">
              <w:t xml:space="preserve"> </w:t>
            </w:r>
            <w:r w:rsidRPr="009F1395">
              <w:rPr>
                <w:b/>
              </w:rPr>
              <w:t xml:space="preserve">4 </w:t>
            </w:r>
            <w:r>
              <w:rPr>
                <w:b/>
              </w:rPr>
              <w:t>б</w:t>
            </w:r>
            <w:r w:rsidRPr="009F1395">
              <w:rPr>
                <w:b/>
              </w:rPr>
              <w:t>алла</w:t>
            </w:r>
            <w:r w:rsidRPr="009F1395">
              <w:t>.</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10"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r>
      <w:tr w:rsidR="006A27B8" w:rsidRPr="009F1395" w:rsidTr="00931C3A">
        <w:tc>
          <w:tcPr>
            <w:tcW w:w="88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1.2.</w:t>
            </w:r>
          </w:p>
        </w:tc>
        <w:tc>
          <w:tcPr>
            <w:tcW w:w="3686"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both"/>
            </w:pPr>
            <w:r w:rsidRPr="009F1395">
              <w:t>Полнота реализации образовательных программ:</w:t>
            </w:r>
          </w:p>
          <w:p w:rsidR="006A27B8" w:rsidRPr="009F1395" w:rsidRDefault="006A27B8" w:rsidP="00931C3A">
            <w:pPr>
              <w:jc w:val="both"/>
            </w:pPr>
            <w:r w:rsidRPr="009F1395">
              <w:t xml:space="preserve">100%                               </w:t>
            </w:r>
            <w:r w:rsidRPr="009F1395">
              <w:rPr>
                <w:b/>
              </w:rPr>
              <w:t>4 балла</w:t>
            </w:r>
            <w:r w:rsidRPr="009F1395">
              <w:t>;</w:t>
            </w:r>
          </w:p>
          <w:p w:rsidR="006A27B8" w:rsidRPr="009F1395" w:rsidRDefault="006A27B8" w:rsidP="00931C3A">
            <w:pPr>
              <w:jc w:val="both"/>
            </w:pPr>
            <w:r w:rsidRPr="009F1395">
              <w:t xml:space="preserve">менее 100%                    </w:t>
            </w:r>
            <w:r w:rsidRPr="009F1395">
              <w:rPr>
                <w:b/>
              </w:rPr>
              <w:t>0 баллов</w:t>
            </w:r>
            <w:r w:rsidRPr="009F1395">
              <w:t>.</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10"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r>
      <w:tr w:rsidR="006A27B8" w:rsidRPr="009F1395" w:rsidTr="00931C3A">
        <w:tc>
          <w:tcPr>
            <w:tcW w:w="88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1.3.</w:t>
            </w:r>
          </w:p>
        </w:tc>
        <w:tc>
          <w:tcPr>
            <w:tcW w:w="3686"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both"/>
            </w:pPr>
            <w:r w:rsidRPr="009F1395">
              <w:t>Участие ОУ в инновационной деятельности:</w:t>
            </w:r>
          </w:p>
          <w:p w:rsidR="006A27B8" w:rsidRPr="009F1395" w:rsidRDefault="006A27B8" w:rsidP="00931C3A">
            <w:pPr>
              <w:jc w:val="both"/>
              <w:rPr>
                <w:b/>
              </w:rPr>
            </w:pPr>
            <w:r w:rsidRPr="009F1395">
              <w:t xml:space="preserve">федеральный уровень </w:t>
            </w:r>
            <w:r w:rsidRPr="009F1395">
              <w:rPr>
                <w:b/>
              </w:rPr>
              <w:t>10 баллов</w:t>
            </w:r>
            <w:r w:rsidRPr="009F1395">
              <w:t>;</w:t>
            </w:r>
          </w:p>
          <w:p w:rsidR="006A27B8" w:rsidRPr="009F1395" w:rsidRDefault="006A27B8" w:rsidP="00931C3A">
            <w:pPr>
              <w:jc w:val="both"/>
              <w:rPr>
                <w:b/>
              </w:rPr>
            </w:pPr>
            <w:r w:rsidRPr="009F1395">
              <w:t xml:space="preserve">региональный уровень </w:t>
            </w:r>
            <w:r w:rsidRPr="009F1395">
              <w:rPr>
                <w:b/>
              </w:rPr>
              <w:t>8 баллов</w:t>
            </w:r>
            <w:r w:rsidRPr="009F1395">
              <w:t>;</w:t>
            </w:r>
          </w:p>
          <w:p w:rsidR="006A27B8" w:rsidRPr="009F1395" w:rsidRDefault="006A27B8" w:rsidP="00931C3A">
            <w:pPr>
              <w:jc w:val="both"/>
            </w:pPr>
            <w:r w:rsidRPr="009F1395">
              <w:t>муниципальный уровень</w:t>
            </w:r>
            <w:r w:rsidRPr="009F1395">
              <w:rPr>
                <w:b/>
              </w:rPr>
              <w:t xml:space="preserve"> 6 баллов</w:t>
            </w:r>
            <w:r w:rsidRPr="009F1395">
              <w:t>.</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10"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r>
      <w:tr w:rsidR="006A27B8" w:rsidRPr="009F1395" w:rsidTr="00931C3A">
        <w:tc>
          <w:tcPr>
            <w:tcW w:w="88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1.4.</w:t>
            </w:r>
          </w:p>
        </w:tc>
        <w:tc>
          <w:tcPr>
            <w:tcW w:w="3686"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both"/>
            </w:pPr>
            <w:r w:rsidRPr="009F1395">
              <w:t>Доля педагогических работников, участвующих в конкурсах педагогического мастерства различных уровней:</w:t>
            </w:r>
          </w:p>
          <w:p w:rsidR="006A27B8" w:rsidRPr="009F1395" w:rsidRDefault="006A27B8" w:rsidP="00931C3A">
            <w:pPr>
              <w:jc w:val="both"/>
            </w:pPr>
            <w:r w:rsidRPr="009F1395">
              <w:t xml:space="preserve">более 20%                       </w:t>
            </w:r>
            <w:r w:rsidRPr="009F1395">
              <w:rPr>
                <w:b/>
              </w:rPr>
              <w:t>6 балла</w:t>
            </w:r>
            <w:r w:rsidRPr="009F1395">
              <w:t>;</w:t>
            </w:r>
          </w:p>
          <w:p w:rsidR="006A27B8" w:rsidRPr="009F1395" w:rsidRDefault="006A27B8" w:rsidP="00931C3A">
            <w:pPr>
              <w:jc w:val="both"/>
            </w:pPr>
            <w:r w:rsidRPr="009F1395">
              <w:t xml:space="preserve">20-15%                            </w:t>
            </w:r>
            <w:r w:rsidRPr="009F1395">
              <w:rPr>
                <w:b/>
              </w:rPr>
              <w:t>3 балла</w:t>
            </w:r>
            <w:r w:rsidRPr="009F1395">
              <w:t>;</w:t>
            </w:r>
          </w:p>
          <w:p w:rsidR="006A27B8" w:rsidRPr="009F1395" w:rsidRDefault="006A27B8" w:rsidP="00931C3A">
            <w:pPr>
              <w:jc w:val="both"/>
            </w:pPr>
            <w:r w:rsidRPr="009F1395">
              <w:t xml:space="preserve">менее 15%                      </w:t>
            </w:r>
            <w:r w:rsidRPr="009F1395">
              <w:rPr>
                <w:b/>
              </w:rPr>
              <w:t>0 баллов</w:t>
            </w:r>
            <w:r w:rsidRPr="009F1395">
              <w:t>.</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10"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r>
      <w:tr w:rsidR="006A27B8" w:rsidRPr="009F1395" w:rsidTr="00931C3A">
        <w:tc>
          <w:tcPr>
            <w:tcW w:w="88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1.5.</w:t>
            </w:r>
          </w:p>
        </w:tc>
        <w:tc>
          <w:tcPr>
            <w:tcW w:w="3686"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both"/>
            </w:pPr>
            <w:r w:rsidRPr="009F1395">
              <w:t>Доля обучающихся, участвующих в мероприятиях различных уровней:</w:t>
            </w:r>
          </w:p>
          <w:p w:rsidR="006A27B8" w:rsidRPr="009F1395" w:rsidRDefault="006A27B8" w:rsidP="00931C3A">
            <w:pPr>
              <w:jc w:val="both"/>
            </w:pPr>
            <w:r w:rsidRPr="009F1395">
              <w:t xml:space="preserve">более 20%                       </w:t>
            </w:r>
            <w:r w:rsidRPr="009F1395">
              <w:rPr>
                <w:b/>
              </w:rPr>
              <w:t>6 баллов</w:t>
            </w:r>
            <w:r w:rsidRPr="009F1395">
              <w:t>;</w:t>
            </w:r>
          </w:p>
          <w:p w:rsidR="006A27B8" w:rsidRPr="009F1395" w:rsidRDefault="006A27B8" w:rsidP="00931C3A">
            <w:pPr>
              <w:jc w:val="both"/>
            </w:pPr>
            <w:r w:rsidRPr="009F1395">
              <w:t xml:space="preserve">20-15%                            </w:t>
            </w:r>
            <w:r w:rsidRPr="009F1395">
              <w:rPr>
                <w:b/>
              </w:rPr>
              <w:t>3 балла</w:t>
            </w:r>
            <w:r w:rsidRPr="009F1395">
              <w:t>;</w:t>
            </w:r>
          </w:p>
          <w:p w:rsidR="006A27B8" w:rsidRPr="009F1395" w:rsidRDefault="006A27B8" w:rsidP="00931C3A">
            <w:pPr>
              <w:jc w:val="both"/>
              <w:rPr>
                <w:b/>
              </w:rPr>
            </w:pPr>
            <w:r w:rsidRPr="009F1395">
              <w:t xml:space="preserve">менее 15%                      </w:t>
            </w:r>
            <w:r w:rsidRPr="009F1395">
              <w:rPr>
                <w:b/>
              </w:rPr>
              <w:t>0 баллов</w:t>
            </w:r>
            <w:r w:rsidRPr="009F1395">
              <w:t>.</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10"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r>
      <w:tr w:rsidR="006A27B8" w:rsidRPr="009F1395" w:rsidTr="00931C3A">
        <w:tc>
          <w:tcPr>
            <w:tcW w:w="88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1.6.</w:t>
            </w:r>
          </w:p>
        </w:tc>
        <w:tc>
          <w:tcPr>
            <w:tcW w:w="3686"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r w:rsidRPr="009F1395">
              <w:t>Количество победителей (педагогов и обучающихся) в конкурсах различных уровней:</w:t>
            </w:r>
          </w:p>
          <w:p w:rsidR="006A27B8" w:rsidRPr="009F1395" w:rsidRDefault="006A27B8" w:rsidP="00931C3A">
            <w:proofErr w:type="gramStart"/>
            <w:r w:rsidRPr="009F1395">
              <w:t>федеральном</w:t>
            </w:r>
            <w:proofErr w:type="gramEnd"/>
            <w:r w:rsidRPr="009F1395">
              <w:t xml:space="preserve">           </w:t>
            </w:r>
            <w:r w:rsidRPr="009F1395">
              <w:rPr>
                <w:b/>
              </w:rPr>
              <w:t xml:space="preserve">по 2 балла </w:t>
            </w:r>
            <w:r w:rsidRPr="009F1395">
              <w:t>за победителя;</w:t>
            </w:r>
          </w:p>
          <w:p w:rsidR="006A27B8" w:rsidRPr="009F1395" w:rsidRDefault="006A27B8" w:rsidP="00931C3A">
            <w:proofErr w:type="gramStart"/>
            <w:r w:rsidRPr="009F1395">
              <w:t>региональном</w:t>
            </w:r>
            <w:proofErr w:type="gramEnd"/>
            <w:r w:rsidRPr="009F1395">
              <w:t xml:space="preserve">         </w:t>
            </w:r>
            <w:r w:rsidRPr="009F1395">
              <w:rPr>
                <w:b/>
              </w:rPr>
              <w:t xml:space="preserve">по 1 баллу </w:t>
            </w:r>
            <w:r w:rsidRPr="009F1395">
              <w:t>за победителя;</w:t>
            </w:r>
          </w:p>
          <w:p w:rsidR="006A27B8" w:rsidRPr="009F1395" w:rsidRDefault="006A27B8" w:rsidP="00931C3A">
            <w:proofErr w:type="gramStart"/>
            <w:r w:rsidRPr="009F1395">
              <w:lastRenderedPageBreak/>
              <w:t>муниципальном</w:t>
            </w:r>
            <w:proofErr w:type="gramEnd"/>
            <w:r w:rsidRPr="009F1395">
              <w:t xml:space="preserve">     </w:t>
            </w:r>
            <w:r w:rsidRPr="009F1395">
              <w:rPr>
                <w:b/>
              </w:rPr>
              <w:t xml:space="preserve">по 0,5 баллов </w:t>
            </w:r>
            <w:r w:rsidRPr="009F1395">
              <w:t>за победителя.</w:t>
            </w:r>
          </w:p>
          <w:p w:rsidR="006A27B8" w:rsidRPr="009F1395" w:rsidRDefault="006A27B8" w:rsidP="00931C3A">
            <w:r w:rsidRPr="009F1395">
              <w:t xml:space="preserve">Не более </w:t>
            </w:r>
            <w:r w:rsidRPr="009F1395">
              <w:rPr>
                <w:b/>
              </w:rPr>
              <w:t>30 баллов</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10"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r>
      <w:tr w:rsidR="006A27B8" w:rsidRPr="009F1395" w:rsidTr="00931C3A">
        <w:tc>
          <w:tcPr>
            <w:tcW w:w="88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lastRenderedPageBreak/>
              <w:t>1.7.</w:t>
            </w:r>
          </w:p>
        </w:tc>
        <w:tc>
          <w:tcPr>
            <w:tcW w:w="3686"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tabs>
                <w:tab w:val="center" w:pos="1335"/>
                <w:tab w:val="right" w:pos="2671"/>
              </w:tabs>
            </w:pPr>
            <w:r w:rsidRPr="009F1395">
              <w:t xml:space="preserve">Выполнение плана по организации </w:t>
            </w:r>
            <w:proofErr w:type="spellStart"/>
            <w:r w:rsidRPr="009F1395">
              <w:t>малозатратных</w:t>
            </w:r>
            <w:proofErr w:type="spellEnd"/>
            <w:r w:rsidRPr="009F1395">
              <w:t xml:space="preserve"> форм отдыха         </w:t>
            </w:r>
            <w:r w:rsidRPr="009F1395">
              <w:rPr>
                <w:b/>
              </w:rPr>
              <w:t>2 балла</w:t>
            </w:r>
            <w:r w:rsidRPr="009F1395">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10"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r>
      <w:tr w:rsidR="006A27B8" w:rsidRPr="009F1395" w:rsidTr="00931C3A">
        <w:tc>
          <w:tcPr>
            <w:tcW w:w="88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1.8.</w:t>
            </w:r>
          </w:p>
        </w:tc>
        <w:tc>
          <w:tcPr>
            <w:tcW w:w="3686"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tabs>
                <w:tab w:val="center" w:pos="1335"/>
                <w:tab w:val="right" w:pos="2671"/>
              </w:tabs>
            </w:pPr>
            <w:r w:rsidRPr="009F1395">
              <w:t xml:space="preserve">Выполнение плана организации отдыха и занятости детей в палаточных лагерях    </w:t>
            </w:r>
            <w:r w:rsidRPr="009F1395">
              <w:rPr>
                <w:b/>
              </w:rPr>
              <w:t>2 балла</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10"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r>
      <w:tr w:rsidR="006A27B8" w:rsidRPr="009F1395" w:rsidTr="00931C3A">
        <w:tc>
          <w:tcPr>
            <w:tcW w:w="88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1.9.</w:t>
            </w:r>
          </w:p>
        </w:tc>
        <w:tc>
          <w:tcPr>
            <w:tcW w:w="3686"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tabs>
                <w:tab w:val="center" w:pos="1335"/>
                <w:tab w:val="right" w:pos="2671"/>
              </w:tabs>
            </w:pPr>
            <w:r w:rsidRPr="009F1395">
              <w:t xml:space="preserve">Выполнение плана по участию детей в профильной смене «Новое поколение»  </w:t>
            </w:r>
            <w:r w:rsidRPr="009F1395">
              <w:rPr>
                <w:b/>
              </w:rPr>
              <w:t>2 балла</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10"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r>
      <w:tr w:rsidR="006A27B8" w:rsidRPr="009F1395" w:rsidTr="00931C3A">
        <w:tc>
          <w:tcPr>
            <w:tcW w:w="9962" w:type="dxa"/>
            <w:gridSpan w:val="8"/>
            <w:tcBorders>
              <w:top w:val="single" w:sz="4" w:space="0" w:color="auto"/>
              <w:left w:val="single" w:sz="4" w:space="0" w:color="auto"/>
              <w:bottom w:val="single" w:sz="4" w:space="0" w:color="auto"/>
              <w:right w:val="single" w:sz="4" w:space="0" w:color="auto"/>
            </w:tcBorders>
          </w:tcPr>
          <w:p w:rsidR="006A27B8" w:rsidRPr="009F1395" w:rsidRDefault="006A27B8" w:rsidP="00931C3A">
            <w:r w:rsidRPr="009F1395">
              <w:t>Максимальное количество баллов по данному направлению – 80 баллов</w:t>
            </w:r>
          </w:p>
        </w:tc>
      </w:tr>
      <w:tr w:rsidR="006A27B8" w:rsidRPr="009F1395" w:rsidTr="00931C3A">
        <w:tc>
          <w:tcPr>
            <w:tcW w:w="9962" w:type="dxa"/>
            <w:gridSpan w:val="8"/>
            <w:tcBorders>
              <w:top w:val="single" w:sz="4" w:space="0" w:color="auto"/>
              <w:left w:val="single" w:sz="4" w:space="0" w:color="auto"/>
              <w:bottom w:val="single" w:sz="4" w:space="0" w:color="auto"/>
              <w:right w:val="single" w:sz="4" w:space="0" w:color="auto"/>
            </w:tcBorders>
          </w:tcPr>
          <w:p w:rsidR="006A27B8" w:rsidRPr="009F1395" w:rsidRDefault="006A27B8" w:rsidP="00931C3A">
            <w:pPr>
              <w:numPr>
                <w:ilvl w:val="0"/>
                <w:numId w:val="1"/>
              </w:numPr>
              <w:rPr>
                <w:b/>
              </w:rPr>
            </w:pPr>
            <w:r w:rsidRPr="009F1395">
              <w:rPr>
                <w:b/>
              </w:rPr>
              <w:t>Кадровое обеспечение образовательного процесса</w:t>
            </w: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2.1.</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ind w:right="72"/>
              <w:jc w:val="both"/>
            </w:pPr>
            <w:r w:rsidRPr="009F1395">
              <w:t>Укомплектованность штата педагогическими работниками:</w:t>
            </w:r>
          </w:p>
          <w:p w:rsidR="006A27B8" w:rsidRPr="009F1395" w:rsidRDefault="006A27B8" w:rsidP="00931C3A">
            <w:pPr>
              <w:ind w:right="72"/>
              <w:jc w:val="both"/>
            </w:pPr>
            <w:r w:rsidRPr="009F1395">
              <w:t xml:space="preserve">100%                              </w:t>
            </w:r>
            <w:r w:rsidRPr="009F1395">
              <w:rPr>
                <w:b/>
              </w:rPr>
              <w:t>4 балла</w:t>
            </w:r>
            <w:r w:rsidRPr="009F1395">
              <w:t>;</w:t>
            </w:r>
          </w:p>
          <w:p w:rsidR="006A27B8" w:rsidRPr="009F1395" w:rsidRDefault="006A27B8" w:rsidP="00931C3A">
            <w:pPr>
              <w:ind w:right="72"/>
              <w:jc w:val="both"/>
            </w:pPr>
            <w:r w:rsidRPr="009F1395">
              <w:t xml:space="preserve">менее 100%                   </w:t>
            </w:r>
            <w:r w:rsidRPr="009F1395">
              <w:rPr>
                <w:b/>
              </w:rPr>
              <w:t>0 баллов</w:t>
            </w:r>
            <w:r w:rsidRPr="009F1395">
              <w:t>.</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2.2.</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both"/>
            </w:pPr>
            <w:r w:rsidRPr="009F1395">
              <w:t>Доля педагогических работников, имеющих высшее образование:</w:t>
            </w:r>
          </w:p>
          <w:p w:rsidR="006A27B8" w:rsidRPr="009F1395" w:rsidRDefault="006A27B8" w:rsidP="00931C3A">
            <w:pPr>
              <w:jc w:val="both"/>
            </w:pPr>
            <w:r w:rsidRPr="009F1395">
              <w:t xml:space="preserve">более 90%                     </w:t>
            </w:r>
            <w:r w:rsidRPr="009F1395">
              <w:rPr>
                <w:b/>
              </w:rPr>
              <w:t>6 баллов</w:t>
            </w:r>
            <w:r w:rsidRPr="009F1395">
              <w:t>;</w:t>
            </w:r>
          </w:p>
          <w:p w:rsidR="006A27B8" w:rsidRPr="009F1395" w:rsidRDefault="006A27B8" w:rsidP="00931C3A">
            <w:pPr>
              <w:jc w:val="both"/>
            </w:pPr>
            <w:r w:rsidRPr="009F1395">
              <w:t xml:space="preserve">90-70%                          </w:t>
            </w:r>
            <w:r w:rsidRPr="009F1395">
              <w:rPr>
                <w:b/>
              </w:rPr>
              <w:t>3 балла</w:t>
            </w:r>
            <w:r w:rsidRPr="009F1395">
              <w:t>;</w:t>
            </w:r>
          </w:p>
          <w:p w:rsidR="006A27B8" w:rsidRPr="009F1395" w:rsidRDefault="006A27B8" w:rsidP="00931C3A">
            <w:pPr>
              <w:jc w:val="both"/>
            </w:pPr>
            <w:r w:rsidRPr="009F1395">
              <w:t xml:space="preserve">менее 70%                    </w:t>
            </w:r>
            <w:r w:rsidRPr="009F1395">
              <w:rPr>
                <w:b/>
              </w:rPr>
              <w:t>0 баллов</w:t>
            </w:r>
            <w:r w:rsidRPr="009F1395">
              <w:t>.</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2.3.</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both"/>
            </w:pPr>
            <w:r w:rsidRPr="009F1395">
              <w:t>Доля педагогических работников, прошедших курсы повышения квалификации (1 раз в 5 лет):</w:t>
            </w:r>
          </w:p>
          <w:p w:rsidR="006A27B8" w:rsidRPr="009F1395" w:rsidRDefault="006A27B8" w:rsidP="00931C3A">
            <w:pPr>
              <w:jc w:val="both"/>
            </w:pPr>
            <w:r w:rsidRPr="009F1395">
              <w:t xml:space="preserve">100%                              </w:t>
            </w:r>
            <w:r w:rsidRPr="009F1395">
              <w:rPr>
                <w:b/>
              </w:rPr>
              <w:t>4 балла</w:t>
            </w:r>
            <w:r w:rsidRPr="009F1395">
              <w:t>;</w:t>
            </w:r>
          </w:p>
          <w:p w:rsidR="006A27B8" w:rsidRPr="009F1395" w:rsidRDefault="006A27B8" w:rsidP="00931C3A">
            <w:pPr>
              <w:jc w:val="both"/>
            </w:pPr>
            <w:r w:rsidRPr="009F1395">
              <w:t xml:space="preserve">более 50%                      </w:t>
            </w:r>
            <w:r w:rsidRPr="009F1395">
              <w:rPr>
                <w:b/>
              </w:rPr>
              <w:t>2 балла</w:t>
            </w:r>
            <w:r w:rsidRPr="009F1395">
              <w:t>.</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2.4.</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both"/>
            </w:pPr>
            <w:r w:rsidRPr="009F1395">
              <w:t>Доля педагогических работников, имеющих квалификационные категории (первую и высшую):</w:t>
            </w:r>
          </w:p>
          <w:p w:rsidR="006A27B8" w:rsidRPr="009F1395" w:rsidRDefault="006A27B8" w:rsidP="00931C3A">
            <w:pPr>
              <w:jc w:val="both"/>
            </w:pPr>
            <w:r w:rsidRPr="009F1395">
              <w:t xml:space="preserve">более 80%                      </w:t>
            </w:r>
            <w:r w:rsidRPr="009F1395">
              <w:rPr>
                <w:b/>
              </w:rPr>
              <w:t>4 балла</w:t>
            </w:r>
            <w:r w:rsidRPr="009F1395">
              <w:t>;</w:t>
            </w:r>
          </w:p>
          <w:p w:rsidR="006A27B8" w:rsidRPr="009F1395" w:rsidRDefault="006A27B8" w:rsidP="00931C3A">
            <w:pPr>
              <w:jc w:val="both"/>
            </w:pPr>
            <w:r w:rsidRPr="009F1395">
              <w:t xml:space="preserve">80-60%                           </w:t>
            </w:r>
            <w:r w:rsidRPr="009F1395">
              <w:rPr>
                <w:b/>
              </w:rPr>
              <w:t>3 балла</w:t>
            </w:r>
            <w:r w:rsidRPr="009F1395">
              <w:t>;</w:t>
            </w:r>
          </w:p>
          <w:p w:rsidR="006A27B8" w:rsidRPr="009F1395" w:rsidRDefault="006A27B8" w:rsidP="00931C3A">
            <w:pPr>
              <w:jc w:val="both"/>
            </w:pPr>
            <w:r w:rsidRPr="009F1395">
              <w:t xml:space="preserve">менее 60%                      </w:t>
            </w:r>
            <w:r w:rsidRPr="009F1395">
              <w:rPr>
                <w:b/>
              </w:rPr>
              <w:t>0 баллов</w:t>
            </w:r>
            <w:r w:rsidRPr="009F1395">
              <w:t>.</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2.5.</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both"/>
            </w:pPr>
            <w:r w:rsidRPr="009F1395">
              <w:t>Доля педагогических работников, имеющих государственные и ведомственные награды, звания:</w:t>
            </w:r>
          </w:p>
          <w:p w:rsidR="006A27B8" w:rsidRPr="009F1395" w:rsidRDefault="006A27B8" w:rsidP="00931C3A">
            <w:pPr>
              <w:jc w:val="both"/>
            </w:pPr>
            <w:r w:rsidRPr="009F1395">
              <w:t xml:space="preserve">более 20%                        </w:t>
            </w:r>
            <w:r w:rsidRPr="009F1395">
              <w:rPr>
                <w:b/>
              </w:rPr>
              <w:t>4 балла</w:t>
            </w:r>
            <w:r w:rsidRPr="009F1395">
              <w:t>;</w:t>
            </w:r>
          </w:p>
          <w:p w:rsidR="006A27B8" w:rsidRPr="009F1395" w:rsidRDefault="006A27B8" w:rsidP="00931C3A">
            <w:pPr>
              <w:jc w:val="both"/>
            </w:pPr>
            <w:r w:rsidRPr="009F1395">
              <w:t xml:space="preserve">20-10%                             </w:t>
            </w:r>
            <w:r w:rsidRPr="009F1395">
              <w:rPr>
                <w:b/>
              </w:rPr>
              <w:t>3 балла</w:t>
            </w:r>
            <w:r w:rsidRPr="009F1395">
              <w:t>;</w:t>
            </w:r>
          </w:p>
          <w:p w:rsidR="006A27B8" w:rsidRPr="009F1395" w:rsidRDefault="006A27B8" w:rsidP="00931C3A">
            <w:pPr>
              <w:jc w:val="both"/>
            </w:pPr>
            <w:r w:rsidRPr="009F1395">
              <w:t xml:space="preserve">менее 10%                       </w:t>
            </w:r>
            <w:r w:rsidRPr="009F1395">
              <w:rPr>
                <w:b/>
              </w:rPr>
              <w:t>2 балла</w:t>
            </w:r>
            <w:r w:rsidRPr="009F1395">
              <w:t>.</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9962" w:type="dxa"/>
            <w:gridSpan w:val="8"/>
            <w:tcBorders>
              <w:top w:val="single" w:sz="4" w:space="0" w:color="auto"/>
              <w:left w:val="single" w:sz="4" w:space="0" w:color="auto"/>
              <w:bottom w:val="single" w:sz="4" w:space="0" w:color="auto"/>
              <w:right w:val="single" w:sz="4" w:space="0" w:color="auto"/>
            </w:tcBorders>
          </w:tcPr>
          <w:p w:rsidR="006A27B8" w:rsidRPr="009F1395" w:rsidRDefault="006A27B8" w:rsidP="00931C3A">
            <w:r w:rsidRPr="009F1395">
              <w:t>Максимальное количество баллов по данному направлению – 22 балла</w:t>
            </w:r>
          </w:p>
        </w:tc>
      </w:tr>
      <w:tr w:rsidR="006A27B8" w:rsidRPr="009F1395" w:rsidTr="00931C3A">
        <w:tc>
          <w:tcPr>
            <w:tcW w:w="9962" w:type="dxa"/>
            <w:gridSpan w:val="8"/>
            <w:tcBorders>
              <w:top w:val="single" w:sz="4" w:space="0" w:color="auto"/>
              <w:left w:val="single" w:sz="4" w:space="0" w:color="auto"/>
              <w:bottom w:val="single" w:sz="4" w:space="0" w:color="auto"/>
              <w:right w:val="single" w:sz="4" w:space="0" w:color="auto"/>
            </w:tcBorders>
          </w:tcPr>
          <w:p w:rsidR="006A27B8" w:rsidRPr="009F1395" w:rsidRDefault="006A27B8" w:rsidP="00931C3A">
            <w:pPr>
              <w:numPr>
                <w:ilvl w:val="0"/>
                <w:numId w:val="1"/>
              </w:numPr>
              <w:rPr>
                <w:b/>
              </w:rPr>
            </w:pPr>
            <w:r w:rsidRPr="009F1395">
              <w:rPr>
                <w:b/>
              </w:rPr>
              <w:t>Информационно-коммуникационное обеспечение образовательного процесса</w:t>
            </w: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3.1.</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both"/>
            </w:pPr>
            <w:r w:rsidRPr="009F1395">
              <w:t xml:space="preserve">Наличие сайта, обновляемого не реже 2 раз в месяц          </w:t>
            </w:r>
            <w:r w:rsidRPr="009F1395">
              <w:rPr>
                <w:b/>
              </w:rPr>
              <w:t>4 балла</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9962" w:type="dxa"/>
            <w:gridSpan w:val="8"/>
            <w:tcBorders>
              <w:top w:val="single" w:sz="4" w:space="0" w:color="auto"/>
              <w:left w:val="single" w:sz="4" w:space="0" w:color="auto"/>
              <w:bottom w:val="single" w:sz="4" w:space="0" w:color="auto"/>
              <w:right w:val="single" w:sz="4" w:space="0" w:color="auto"/>
            </w:tcBorders>
          </w:tcPr>
          <w:p w:rsidR="006A27B8" w:rsidRPr="009F1395" w:rsidRDefault="006A27B8" w:rsidP="00931C3A">
            <w:r w:rsidRPr="009F1395">
              <w:t>Максимальное количество баллов по данному направлению – 4 балла</w:t>
            </w:r>
          </w:p>
        </w:tc>
      </w:tr>
      <w:tr w:rsidR="006A27B8" w:rsidRPr="009F1395" w:rsidTr="00931C3A">
        <w:tc>
          <w:tcPr>
            <w:tcW w:w="9962" w:type="dxa"/>
            <w:gridSpan w:val="8"/>
            <w:tcBorders>
              <w:top w:val="single" w:sz="4" w:space="0" w:color="auto"/>
              <w:left w:val="single" w:sz="4" w:space="0" w:color="auto"/>
              <w:bottom w:val="single" w:sz="4" w:space="0" w:color="auto"/>
              <w:right w:val="single" w:sz="4" w:space="0" w:color="auto"/>
            </w:tcBorders>
          </w:tcPr>
          <w:p w:rsidR="006A27B8" w:rsidRPr="009F1395" w:rsidRDefault="006A27B8" w:rsidP="00931C3A">
            <w:pPr>
              <w:numPr>
                <w:ilvl w:val="0"/>
                <w:numId w:val="1"/>
              </w:numPr>
              <w:rPr>
                <w:b/>
              </w:rPr>
            </w:pPr>
            <w:r w:rsidRPr="009F1395">
              <w:rPr>
                <w:b/>
              </w:rPr>
              <w:t>Эффективность управленческой деятельности</w:t>
            </w: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4.1.</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tabs>
                <w:tab w:val="left" w:pos="373"/>
                <w:tab w:val="left" w:pos="476"/>
                <w:tab w:val="left" w:pos="553"/>
                <w:tab w:val="right" w:pos="2614"/>
              </w:tabs>
              <w:jc w:val="both"/>
            </w:pPr>
            <w:r w:rsidRPr="009F1395">
              <w:t xml:space="preserve">Наличие публичного доклада о деятельности учреждения или </w:t>
            </w:r>
            <w:proofErr w:type="spellStart"/>
            <w:r w:rsidRPr="009F1395">
              <w:lastRenderedPageBreak/>
              <w:t>самообследования</w:t>
            </w:r>
            <w:proofErr w:type="spellEnd"/>
            <w:r w:rsidRPr="009F1395">
              <w:t>, публикованного до 1</w:t>
            </w:r>
            <w:r>
              <w:t>5</w:t>
            </w:r>
            <w:r w:rsidRPr="009F1395">
              <w:t xml:space="preserve"> августа текущего года       </w:t>
            </w:r>
            <w:r w:rsidRPr="009F1395">
              <w:rPr>
                <w:b/>
              </w:rPr>
              <w:t>4 балла</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lastRenderedPageBreak/>
              <w:t>4.2.</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tabs>
                <w:tab w:val="left" w:pos="373"/>
                <w:tab w:val="left" w:pos="476"/>
                <w:tab w:val="left" w:pos="553"/>
                <w:tab w:val="right" w:pos="2614"/>
              </w:tabs>
            </w:pPr>
            <w:r w:rsidRPr="009F1395">
              <w:t xml:space="preserve">Наличие программы развития учреждения                      </w:t>
            </w:r>
            <w:r w:rsidRPr="009F1395">
              <w:rPr>
                <w:b/>
              </w:rPr>
              <w:t>4 балла</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4.3.</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tabs>
                <w:tab w:val="left" w:pos="373"/>
                <w:tab w:val="center" w:pos="1335"/>
              </w:tabs>
            </w:pPr>
            <w:r w:rsidRPr="009F1395">
              <w:t xml:space="preserve">Наличие органа государственно-общественного управления учреждением             </w:t>
            </w:r>
            <w:r w:rsidRPr="009F1395">
              <w:rPr>
                <w:b/>
              </w:rPr>
              <w:t>4 балла</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4.4.</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tabs>
                <w:tab w:val="left" w:pos="373"/>
                <w:tab w:val="center" w:pos="1335"/>
              </w:tabs>
            </w:pPr>
            <w:r w:rsidRPr="009F1395">
              <w:t xml:space="preserve">Своевременное внесение изменений и дополнений в локальные акты учреждения            </w:t>
            </w:r>
            <w:r w:rsidRPr="009F1395">
              <w:rPr>
                <w:b/>
              </w:rPr>
              <w:t>4 балла</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4.5.</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r w:rsidRPr="009F1395">
              <w:t>Улучшение материально-технической базы за счет привлечения внебюджетных средств (в год):</w:t>
            </w:r>
          </w:p>
          <w:p w:rsidR="006A27B8" w:rsidRPr="009F1395" w:rsidRDefault="006A27B8" w:rsidP="00931C3A">
            <w:r w:rsidRPr="009F1395">
              <w:t>200-300 тыс</w:t>
            </w:r>
            <w:proofErr w:type="gramStart"/>
            <w:r w:rsidRPr="009F1395">
              <w:t>.р</w:t>
            </w:r>
            <w:proofErr w:type="gramEnd"/>
            <w:r w:rsidRPr="009F1395">
              <w:t xml:space="preserve">уб.               </w:t>
            </w:r>
            <w:r w:rsidRPr="009F1395">
              <w:rPr>
                <w:b/>
              </w:rPr>
              <w:t>2 балла</w:t>
            </w:r>
          </w:p>
          <w:p w:rsidR="006A27B8" w:rsidRPr="009F1395" w:rsidRDefault="006A27B8" w:rsidP="00931C3A">
            <w:r w:rsidRPr="009F1395">
              <w:t>300-400 тыс</w:t>
            </w:r>
            <w:proofErr w:type="gramStart"/>
            <w:r w:rsidRPr="009F1395">
              <w:t>.р</w:t>
            </w:r>
            <w:proofErr w:type="gramEnd"/>
            <w:r w:rsidRPr="009F1395">
              <w:t xml:space="preserve">уб.               </w:t>
            </w:r>
            <w:r w:rsidRPr="009F1395">
              <w:rPr>
                <w:b/>
              </w:rPr>
              <w:t>3 балла</w:t>
            </w:r>
          </w:p>
          <w:p w:rsidR="006A27B8" w:rsidRPr="009F1395" w:rsidRDefault="006A27B8" w:rsidP="00931C3A">
            <w:r w:rsidRPr="009F1395">
              <w:t>400-500 тыс</w:t>
            </w:r>
            <w:proofErr w:type="gramStart"/>
            <w:r w:rsidRPr="009F1395">
              <w:t>.р</w:t>
            </w:r>
            <w:proofErr w:type="gramEnd"/>
            <w:r w:rsidRPr="009F1395">
              <w:t xml:space="preserve">уб.               </w:t>
            </w:r>
            <w:r w:rsidRPr="009F1395">
              <w:rPr>
                <w:b/>
              </w:rPr>
              <w:t>4 балла</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4.6.</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tabs>
                <w:tab w:val="center" w:pos="1343"/>
                <w:tab w:val="right" w:pos="2686"/>
              </w:tabs>
            </w:pPr>
            <w:r w:rsidRPr="009F1395">
              <w:t xml:space="preserve">Предоставление платных образовательных услуг - по </w:t>
            </w:r>
            <w:r w:rsidRPr="009F1395">
              <w:rPr>
                <w:b/>
              </w:rPr>
              <w:t>2 балла</w:t>
            </w:r>
            <w:r w:rsidRPr="009F1395">
              <w:t xml:space="preserve"> за услугу</w:t>
            </w:r>
          </w:p>
          <w:p w:rsidR="006A27B8" w:rsidRPr="009F1395" w:rsidRDefault="006A27B8" w:rsidP="00931C3A">
            <w:pPr>
              <w:tabs>
                <w:tab w:val="center" w:pos="1343"/>
                <w:tab w:val="right" w:pos="2686"/>
              </w:tabs>
            </w:pPr>
            <w:r w:rsidRPr="009F1395">
              <w:t xml:space="preserve">Не более </w:t>
            </w:r>
            <w:r w:rsidRPr="009F1395">
              <w:rPr>
                <w:b/>
              </w:rPr>
              <w:t>10 баллов</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4,7</w:t>
            </w:r>
          </w:p>
          <w:p w:rsidR="006A27B8" w:rsidRPr="009F1395" w:rsidRDefault="006A27B8" w:rsidP="00931C3A">
            <w:pPr>
              <w:jc w:val="center"/>
            </w:pPr>
          </w:p>
        </w:tc>
        <w:tc>
          <w:tcPr>
            <w:tcW w:w="3679" w:type="dxa"/>
            <w:gridSpan w:val="2"/>
            <w:tcBorders>
              <w:top w:val="single" w:sz="4" w:space="0" w:color="auto"/>
              <w:left w:val="single" w:sz="4" w:space="0" w:color="auto"/>
              <w:bottom w:val="single" w:sz="4" w:space="0" w:color="auto"/>
              <w:right w:val="single" w:sz="4" w:space="0" w:color="auto"/>
            </w:tcBorders>
          </w:tcPr>
          <w:p w:rsidR="006A27B8" w:rsidRPr="00860FE1" w:rsidRDefault="006A27B8" w:rsidP="00931C3A">
            <w:pPr>
              <w:pStyle w:val="1"/>
              <w:rPr>
                <w:rFonts w:ascii="Times New Roman" w:hAnsi="Times New Roman"/>
                <w:bCs/>
                <w:sz w:val="24"/>
                <w:szCs w:val="24"/>
              </w:rPr>
            </w:pPr>
            <w:r w:rsidRPr="00860FE1">
              <w:rPr>
                <w:rFonts w:ascii="Times New Roman" w:hAnsi="Times New Roman"/>
                <w:bCs/>
                <w:sz w:val="24"/>
                <w:szCs w:val="24"/>
              </w:rPr>
              <w:t xml:space="preserve">Выполнение целевого показателя по заработной плате   </w:t>
            </w:r>
            <w:r w:rsidRPr="00860FE1">
              <w:rPr>
                <w:rFonts w:ascii="Times New Roman" w:hAnsi="Times New Roman"/>
                <w:b/>
                <w:sz w:val="24"/>
                <w:szCs w:val="24"/>
              </w:rPr>
              <w:t>5 баллов</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860FE1" w:rsidRDefault="006A27B8" w:rsidP="00931C3A">
            <w:pPr>
              <w:pStyle w:val="1"/>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860FE1" w:rsidRDefault="006A27B8" w:rsidP="00931C3A">
            <w:pPr>
              <w:pStyle w:val="1"/>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9962" w:type="dxa"/>
            <w:gridSpan w:val="8"/>
            <w:tcBorders>
              <w:top w:val="single" w:sz="4" w:space="0" w:color="auto"/>
              <w:left w:val="single" w:sz="4" w:space="0" w:color="auto"/>
              <w:bottom w:val="single" w:sz="4" w:space="0" w:color="auto"/>
              <w:right w:val="single" w:sz="4" w:space="0" w:color="auto"/>
            </w:tcBorders>
          </w:tcPr>
          <w:p w:rsidR="006A27B8" w:rsidRPr="009F1395" w:rsidRDefault="006A27B8" w:rsidP="00931C3A">
            <w:r w:rsidRPr="009F1395">
              <w:t>Максимальное количество баллов по данному направлению – 35 баллов</w:t>
            </w:r>
          </w:p>
        </w:tc>
      </w:tr>
      <w:tr w:rsidR="006A27B8" w:rsidRPr="009F1395" w:rsidTr="00931C3A">
        <w:tc>
          <w:tcPr>
            <w:tcW w:w="9962" w:type="dxa"/>
            <w:gridSpan w:val="8"/>
            <w:tcBorders>
              <w:top w:val="single" w:sz="4" w:space="0" w:color="auto"/>
              <w:left w:val="single" w:sz="4" w:space="0" w:color="auto"/>
              <w:bottom w:val="single" w:sz="4" w:space="0" w:color="auto"/>
              <w:right w:val="single" w:sz="4" w:space="0" w:color="auto"/>
            </w:tcBorders>
          </w:tcPr>
          <w:p w:rsidR="006A27B8" w:rsidRPr="009F1395" w:rsidRDefault="006A27B8" w:rsidP="00931C3A">
            <w:pPr>
              <w:numPr>
                <w:ilvl w:val="0"/>
                <w:numId w:val="1"/>
              </w:numPr>
              <w:rPr>
                <w:b/>
              </w:rPr>
            </w:pPr>
            <w:r w:rsidRPr="009F1395">
              <w:rPr>
                <w:b/>
              </w:rPr>
              <w:t>Создание условий по охране жизни и здоровья обучающихся и работников</w:t>
            </w: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5.1.</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r w:rsidRPr="009F1395">
              <w:t xml:space="preserve">Отсутствие случаев травматизма среди обучающихся и работников              </w:t>
            </w:r>
            <w:r w:rsidRPr="009F1395">
              <w:rPr>
                <w:b/>
              </w:rPr>
              <w:t>3 балла</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5.2.</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r w:rsidRPr="009F1395">
              <w:t xml:space="preserve">Отсутствие заболеваний обучающихся и работников, связанных с нарушениями технических и санитарно-гигиенических норм       </w:t>
            </w:r>
            <w:r w:rsidRPr="009F1395">
              <w:rPr>
                <w:b/>
              </w:rPr>
              <w:t>3 балла</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5.3.</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rPr>
                <w:color w:val="FF0000"/>
              </w:rPr>
            </w:pPr>
            <w:r w:rsidRPr="009F1395">
              <w:t xml:space="preserve">Отсутствие предписаний со стороны </w:t>
            </w:r>
            <w:proofErr w:type="spellStart"/>
            <w:r w:rsidRPr="009F1395">
              <w:t>Роспотребнадзора</w:t>
            </w:r>
            <w:proofErr w:type="spellEnd"/>
            <w:r w:rsidRPr="009F1395">
              <w:t xml:space="preserve">, </w:t>
            </w:r>
            <w:proofErr w:type="spellStart"/>
            <w:r w:rsidRPr="009F1395">
              <w:t>Госпожнадзора</w:t>
            </w:r>
            <w:proofErr w:type="spellEnd"/>
            <w:r w:rsidRPr="009F1395">
              <w:t xml:space="preserve">, </w:t>
            </w:r>
            <w:proofErr w:type="spellStart"/>
            <w:r w:rsidRPr="009F1395">
              <w:t>Росэнергонадзора</w:t>
            </w:r>
            <w:proofErr w:type="spellEnd"/>
            <w:r w:rsidRPr="009F1395">
              <w:t xml:space="preserve">          </w:t>
            </w:r>
            <w:r w:rsidRPr="009F1395">
              <w:rPr>
                <w:b/>
              </w:rPr>
              <w:t>3 балла</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5.4.</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both"/>
            </w:pPr>
            <w:r w:rsidRPr="009F1395">
              <w:t xml:space="preserve">Благоприятный психологический климат в коллективе (отсутствие письменных жалоб и заявлений от родителей и работников в вышестоящие органы)   </w:t>
            </w:r>
            <w:r w:rsidRPr="009F1395">
              <w:rPr>
                <w:b/>
              </w:rPr>
              <w:t>3 балла</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9962" w:type="dxa"/>
            <w:gridSpan w:val="8"/>
            <w:tcBorders>
              <w:top w:val="single" w:sz="4" w:space="0" w:color="auto"/>
              <w:left w:val="single" w:sz="4" w:space="0" w:color="auto"/>
              <w:bottom w:val="single" w:sz="4" w:space="0" w:color="auto"/>
              <w:right w:val="single" w:sz="4" w:space="0" w:color="auto"/>
            </w:tcBorders>
          </w:tcPr>
          <w:p w:rsidR="006A27B8" w:rsidRPr="009F1395" w:rsidRDefault="006A27B8" w:rsidP="00931C3A">
            <w:r w:rsidRPr="009F1395">
              <w:t>Максимальное количество баллов по данному направлению – 12 балл</w:t>
            </w:r>
          </w:p>
        </w:tc>
      </w:tr>
      <w:tr w:rsidR="006A27B8" w:rsidRPr="009F1395" w:rsidTr="00931C3A">
        <w:tc>
          <w:tcPr>
            <w:tcW w:w="9962" w:type="dxa"/>
            <w:gridSpan w:val="8"/>
            <w:tcBorders>
              <w:top w:val="single" w:sz="4" w:space="0" w:color="auto"/>
              <w:left w:val="single" w:sz="4" w:space="0" w:color="auto"/>
              <w:bottom w:val="single" w:sz="4" w:space="0" w:color="auto"/>
              <w:right w:val="single" w:sz="4" w:space="0" w:color="auto"/>
            </w:tcBorders>
          </w:tcPr>
          <w:p w:rsidR="006A27B8" w:rsidRPr="009F1395" w:rsidRDefault="006A27B8" w:rsidP="00931C3A">
            <w:pPr>
              <w:numPr>
                <w:ilvl w:val="0"/>
                <w:numId w:val="1"/>
              </w:numPr>
              <w:rPr>
                <w:b/>
                <w:i/>
              </w:rPr>
            </w:pPr>
            <w:r w:rsidRPr="009F1395">
              <w:rPr>
                <w:b/>
              </w:rPr>
              <w:t>Участие руководителя в деятельности по развитию образовательной</w:t>
            </w:r>
            <w:r w:rsidRPr="009F1395">
              <w:t xml:space="preserve"> </w:t>
            </w:r>
            <w:r w:rsidRPr="009F1395">
              <w:rPr>
                <w:b/>
              </w:rPr>
              <w:t>сети</w:t>
            </w: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6.1.</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860FE1" w:rsidRDefault="006A27B8" w:rsidP="00931C3A">
            <w:pPr>
              <w:pStyle w:val="1"/>
              <w:rPr>
                <w:rFonts w:ascii="Times New Roman" w:hAnsi="Times New Roman"/>
                <w:bCs/>
                <w:iCs/>
                <w:sz w:val="24"/>
                <w:szCs w:val="24"/>
              </w:rPr>
            </w:pPr>
            <w:r w:rsidRPr="00860FE1">
              <w:rPr>
                <w:rFonts w:ascii="Times New Roman" w:hAnsi="Times New Roman"/>
                <w:bCs/>
                <w:sz w:val="24"/>
                <w:szCs w:val="24"/>
              </w:rPr>
              <w:t>Личное участие в профессиональных конкурсах, грантах, проектах,</w:t>
            </w:r>
            <w:r w:rsidRPr="00860FE1">
              <w:rPr>
                <w:rFonts w:ascii="Times New Roman" w:hAnsi="Times New Roman"/>
                <w:bCs/>
                <w:iCs/>
                <w:sz w:val="24"/>
                <w:szCs w:val="24"/>
              </w:rPr>
              <w:t xml:space="preserve"> научно-практических конференциях</w:t>
            </w:r>
          </w:p>
          <w:p w:rsidR="006A27B8" w:rsidRPr="00860FE1" w:rsidRDefault="006A27B8" w:rsidP="00931C3A">
            <w:pPr>
              <w:pStyle w:val="1"/>
              <w:rPr>
                <w:rFonts w:ascii="Times New Roman" w:hAnsi="Times New Roman"/>
                <w:bCs/>
                <w:iCs/>
                <w:sz w:val="24"/>
                <w:szCs w:val="24"/>
              </w:rPr>
            </w:pPr>
            <w:r w:rsidRPr="00860FE1">
              <w:rPr>
                <w:rFonts w:ascii="Times New Roman" w:hAnsi="Times New Roman"/>
                <w:bCs/>
                <w:iCs/>
                <w:sz w:val="24"/>
                <w:szCs w:val="24"/>
              </w:rPr>
              <w:t xml:space="preserve">Международного уровня  </w:t>
            </w:r>
            <w:r w:rsidRPr="00860FE1">
              <w:rPr>
                <w:rFonts w:ascii="Times New Roman" w:hAnsi="Times New Roman"/>
                <w:b/>
                <w:bCs/>
                <w:iCs/>
                <w:sz w:val="24"/>
                <w:szCs w:val="24"/>
              </w:rPr>
              <w:t>10 баллов</w:t>
            </w:r>
          </w:p>
          <w:p w:rsidR="006A27B8" w:rsidRPr="00860FE1" w:rsidRDefault="006A27B8" w:rsidP="00931C3A">
            <w:pPr>
              <w:pStyle w:val="1"/>
              <w:rPr>
                <w:rFonts w:ascii="Times New Roman" w:hAnsi="Times New Roman"/>
                <w:bCs/>
                <w:iCs/>
                <w:sz w:val="24"/>
                <w:szCs w:val="24"/>
              </w:rPr>
            </w:pPr>
            <w:r w:rsidRPr="00860FE1">
              <w:rPr>
                <w:rFonts w:ascii="Times New Roman" w:hAnsi="Times New Roman"/>
                <w:bCs/>
                <w:iCs/>
                <w:sz w:val="24"/>
                <w:szCs w:val="24"/>
              </w:rPr>
              <w:lastRenderedPageBreak/>
              <w:t xml:space="preserve">Федерального уровня  </w:t>
            </w:r>
            <w:r w:rsidRPr="00860FE1">
              <w:rPr>
                <w:rFonts w:ascii="Times New Roman" w:hAnsi="Times New Roman"/>
                <w:b/>
                <w:bCs/>
                <w:iCs/>
                <w:sz w:val="24"/>
                <w:szCs w:val="24"/>
              </w:rPr>
              <w:t>5 баллов</w:t>
            </w:r>
          </w:p>
          <w:p w:rsidR="006A27B8" w:rsidRPr="00860FE1" w:rsidRDefault="006A27B8" w:rsidP="00931C3A">
            <w:pPr>
              <w:pStyle w:val="1"/>
              <w:rPr>
                <w:rFonts w:ascii="Times New Roman" w:hAnsi="Times New Roman"/>
                <w:bCs/>
                <w:sz w:val="24"/>
                <w:szCs w:val="24"/>
              </w:rPr>
            </w:pPr>
            <w:r>
              <w:rPr>
                <w:rFonts w:ascii="Times New Roman" w:hAnsi="Times New Roman"/>
                <w:bCs/>
                <w:iCs/>
                <w:sz w:val="24"/>
                <w:szCs w:val="24"/>
              </w:rPr>
              <w:t xml:space="preserve">Муниципального уровня </w:t>
            </w:r>
            <w:r w:rsidRPr="00860FE1">
              <w:rPr>
                <w:rFonts w:ascii="Times New Roman" w:hAnsi="Times New Roman"/>
                <w:b/>
                <w:bCs/>
                <w:iCs/>
                <w:sz w:val="24"/>
                <w:szCs w:val="24"/>
              </w:rPr>
              <w:t>2 балла</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860FE1" w:rsidRDefault="006A27B8" w:rsidP="00931C3A">
            <w:pPr>
              <w:pStyle w:val="1"/>
              <w:rPr>
                <w:rFonts w:ascii="Times New Roman" w:hAnsi="Times New Roman"/>
                <w:bCs/>
                <w:iCs/>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860FE1" w:rsidRDefault="006A27B8" w:rsidP="00931C3A">
            <w:pPr>
              <w:pStyle w:val="1"/>
              <w:rPr>
                <w:rFonts w:ascii="Times New Roman" w:hAnsi="Times New Roman"/>
                <w:bCs/>
                <w:iCs/>
                <w:sz w:val="24"/>
                <w:szCs w:val="24"/>
              </w:rPr>
            </w:pPr>
          </w:p>
          <w:p w:rsidR="006A27B8" w:rsidRPr="00860FE1" w:rsidRDefault="006A27B8" w:rsidP="00931C3A">
            <w:pPr>
              <w:pStyle w:val="1"/>
              <w:rPr>
                <w:rFonts w:ascii="Times New Roman" w:hAnsi="Times New Roman"/>
                <w:bCs/>
                <w:iCs/>
                <w:sz w:val="24"/>
                <w:szCs w:val="24"/>
              </w:rPr>
            </w:pPr>
          </w:p>
          <w:p w:rsidR="006A27B8" w:rsidRPr="00860FE1" w:rsidRDefault="006A27B8" w:rsidP="00931C3A">
            <w:pPr>
              <w:pStyle w:val="1"/>
              <w:rPr>
                <w:rFonts w:ascii="Times New Roman" w:hAnsi="Times New Roman"/>
                <w:bCs/>
                <w:iCs/>
                <w:sz w:val="24"/>
                <w:szCs w:val="24"/>
              </w:rPr>
            </w:pPr>
          </w:p>
          <w:p w:rsidR="006A27B8" w:rsidRPr="00860FE1" w:rsidRDefault="006A27B8" w:rsidP="00931C3A">
            <w:pPr>
              <w:pStyle w:val="1"/>
              <w:rPr>
                <w:rFonts w:ascii="Times New Roman" w:hAnsi="Times New Roman"/>
                <w:bCs/>
                <w:sz w:val="24"/>
                <w:szCs w:val="24"/>
              </w:rPr>
            </w:pPr>
          </w:p>
          <w:p w:rsidR="006A27B8" w:rsidRPr="00860FE1" w:rsidRDefault="006A27B8" w:rsidP="00931C3A">
            <w:pPr>
              <w:pStyle w:val="1"/>
              <w:rPr>
                <w:rFonts w:ascii="Times New Roman" w:hAnsi="Times New Roman"/>
                <w:bCs/>
                <w:sz w:val="24"/>
                <w:szCs w:val="24"/>
              </w:rPr>
            </w:pPr>
          </w:p>
          <w:p w:rsidR="006A27B8" w:rsidRPr="00860FE1" w:rsidRDefault="006A27B8" w:rsidP="00931C3A">
            <w:pPr>
              <w:pStyle w:val="1"/>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i/>
              </w:rPr>
            </w:pP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lastRenderedPageBreak/>
              <w:t>6.2.</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860FE1" w:rsidRDefault="006A27B8" w:rsidP="00931C3A">
            <w:pPr>
              <w:pStyle w:val="1"/>
              <w:rPr>
                <w:rFonts w:ascii="Times New Roman" w:hAnsi="Times New Roman"/>
                <w:sz w:val="24"/>
                <w:szCs w:val="24"/>
              </w:rPr>
            </w:pPr>
            <w:r w:rsidRPr="00860FE1">
              <w:rPr>
                <w:rFonts w:ascii="Times New Roman" w:hAnsi="Times New Roman"/>
                <w:bCs/>
                <w:sz w:val="24"/>
                <w:szCs w:val="24"/>
              </w:rPr>
              <w:t xml:space="preserve">Участие руководителя  в разработке муниципальных программ, активная работа в муниципальных рабочих группах, экспертных и общественных советах, участие в мероприятиях муниципального уровня </w:t>
            </w:r>
            <w:r>
              <w:rPr>
                <w:rFonts w:ascii="Times New Roman" w:hAnsi="Times New Roman"/>
                <w:bCs/>
                <w:sz w:val="24"/>
                <w:szCs w:val="24"/>
              </w:rPr>
              <w:t xml:space="preserve"> </w:t>
            </w:r>
            <w:r w:rsidRPr="00860FE1">
              <w:rPr>
                <w:rFonts w:ascii="Times New Roman" w:hAnsi="Times New Roman"/>
                <w:bCs/>
                <w:sz w:val="24"/>
                <w:szCs w:val="24"/>
              </w:rPr>
              <w:t xml:space="preserve">   </w:t>
            </w:r>
            <w:r w:rsidRPr="00860FE1">
              <w:rPr>
                <w:rFonts w:ascii="Times New Roman" w:hAnsi="Times New Roman"/>
                <w:b/>
                <w:bCs/>
                <w:iCs/>
                <w:sz w:val="24"/>
                <w:szCs w:val="24"/>
              </w:rPr>
              <w:t>5 баллов</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r w:rsidRPr="009F1395">
              <w:t>6.3</w:t>
            </w:r>
          </w:p>
        </w:tc>
        <w:tc>
          <w:tcPr>
            <w:tcW w:w="3679" w:type="dxa"/>
            <w:gridSpan w:val="2"/>
            <w:tcBorders>
              <w:top w:val="single" w:sz="4" w:space="0" w:color="auto"/>
              <w:left w:val="single" w:sz="4" w:space="0" w:color="auto"/>
              <w:bottom w:val="single" w:sz="4" w:space="0" w:color="auto"/>
              <w:right w:val="single" w:sz="4" w:space="0" w:color="auto"/>
            </w:tcBorders>
          </w:tcPr>
          <w:p w:rsidR="006A27B8" w:rsidRPr="00860FE1" w:rsidRDefault="006A27B8" w:rsidP="00931C3A">
            <w:pPr>
              <w:pStyle w:val="1"/>
              <w:rPr>
                <w:rFonts w:ascii="Times New Roman" w:hAnsi="Times New Roman"/>
                <w:b/>
                <w:sz w:val="24"/>
                <w:szCs w:val="24"/>
              </w:rPr>
            </w:pPr>
            <w:r w:rsidRPr="00860FE1">
              <w:rPr>
                <w:rFonts w:ascii="Times New Roman" w:hAnsi="Times New Roman"/>
                <w:bCs/>
                <w:sz w:val="24"/>
                <w:szCs w:val="24"/>
              </w:rPr>
              <w:t xml:space="preserve">Научный потенциал руководителя, </w:t>
            </w:r>
            <w:r w:rsidRPr="00860FE1">
              <w:rPr>
                <w:rFonts w:ascii="Times New Roman" w:hAnsi="Times New Roman"/>
                <w:sz w:val="24"/>
                <w:szCs w:val="24"/>
              </w:rPr>
              <w:t xml:space="preserve"> наличие личных публикаций </w:t>
            </w:r>
            <w:r w:rsidRPr="00860FE1">
              <w:rPr>
                <w:rFonts w:ascii="Times New Roman" w:hAnsi="Times New Roman"/>
                <w:b/>
                <w:sz w:val="24"/>
                <w:szCs w:val="24"/>
              </w:rPr>
              <w:t>2 балла за каждую</w:t>
            </w:r>
          </w:p>
          <w:p w:rsidR="006A27B8" w:rsidRPr="00860FE1" w:rsidRDefault="006A27B8" w:rsidP="00931C3A">
            <w:pPr>
              <w:pStyle w:val="1"/>
              <w:rPr>
                <w:rFonts w:ascii="Times New Roman" w:hAnsi="Times New Roman"/>
                <w:b/>
                <w:bCs/>
                <w:color w:val="FF0000"/>
                <w:sz w:val="24"/>
                <w:szCs w:val="24"/>
              </w:rPr>
            </w:pPr>
            <w:r w:rsidRPr="00860FE1">
              <w:rPr>
                <w:rFonts w:ascii="Times New Roman" w:hAnsi="Times New Roman"/>
                <w:sz w:val="24"/>
                <w:szCs w:val="24"/>
              </w:rPr>
              <w:t>Не более</w:t>
            </w:r>
            <w:r w:rsidRPr="00860FE1">
              <w:rPr>
                <w:rFonts w:ascii="Times New Roman" w:hAnsi="Times New Roman"/>
                <w:b/>
                <w:sz w:val="24"/>
                <w:szCs w:val="24"/>
              </w:rPr>
              <w:t xml:space="preserve"> 10 баллов</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r w:rsidR="006A27B8" w:rsidRPr="009F1395" w:rsidTr="00931C3A">
        <w:tc>
          <w:tcPr>
            <w:tcW w:w="9962" w:type="dxa"/>
            <w:gridSpan w:val="8"/>
            <w:tcBorders>
              <w:top w:val="single" w:sz="4" w:space="0" w:color="auto"/>
              <w:left w:val="single" w:sz="4" w:space="0" w:color="auto"/>
              <w:bottom w:val="single" w:sz="4" w:space="0" w:color="auto"/>
              <w:right w:val="single" w:sz="4" w:space="0" w:color="auto"/>
            </w:tcBorders>
          </w:tcPr>
          <w:p w:rsidR="006A27B8" w:rsidRPr="009F1395" w:rsidRDefault="006A27B8" w:rsidP="00931C3A">
            <w:r w:rsidRPr="009F1395">
              <w:t>Максимальное количество баллов по данному направлению – 32 баллов</w:t>
            </w:r>
          </w:p>
        </w:tc>
      </w:tr>
      <w:tr w:rsidR="006A27B8" w:rsidRPr="009F1395" w:rsidTr="00931C3A">
        <w:tc>
          <w:tcPr>
            <w:tcW w:w="821"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rPr>
            </w:pPr>
          </w:p>
        </w:tc>
        <w:tc>
          <w:tcPr>
            <w:tcW w:w="3679"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r w:rsidRPr="009F1395">
              <w:t>ИТОГО</w:t>
            </w:r>
          </w:p>
        </w:tc>
        <w:tc>
          <w:tcPr>
            <w:tcW w:w="1492"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color w:val="FF0000"/>
              </w:rPr>
            </w:pPr>
          </w:p>
        </w:tc>
        <w:tc>
          <w:tcPr>
            <w:tcW w:w="1985" w:type="dxa"/>
            <w:gridSpan w:val="2"/>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rPr>
                <w:b/>
                <w:color w:val="FF0000"/>
              </w:rPr>
            </w:pPr>
          </w:p>
        </w:tc>
        <w:tc>
          <w:tcPr>
            <w:tcW w:w="1985" w:type="dxa"/>
            <w:tcBorders>
              <w:top w:val="single" w:sz="4" w:space="0" w:color="auto"/>
              <w:left w:val="single" w:sz="4" w:space="0" w:color="auto"/>
              <w:bottom w:val="single" w:sz="4" w:space="0" w:color="auto"/>
              <w:right w:val="single" w:sz="4" w:space="0" w:color="auto"/>
            </w:tcBorders>
          </w:tcPr>
          <w:p w:rsidR="006A27B8" w:rsidRPr="009F1395" w:rsidRDefault="006A27B8" w:rsidP="00931C3A">
            <w:pPr>
              <w:jc w:val="center"/>
            </w:pPr>
          </w:p>
        </w:tc>
      </w:tr>
    </w:tbl>
    <w:p w:rsidR="006A27B8" w:rsidRPr="002427D2" w:rsidRDefault="006A27B8" w:rsidP="006A27B8"/>
    <w:p w:rsidR="006A27B8" w:rsidRPr="002427D2" w:rsidRDefault="006A27B8" w:rsidP="006A27B8">
      <w:pPr>
        <w:jc w:val="both"/>
        <w:rPr>
          <w:b/>
        </w:rPr>
      </w:pPr>
      <w:r w:rsidRPr="002427D2">
        <w:t>Члены экспертной комиссии</w:t>
      </w:r>
      <w:r w:rsidRPr="002427D2">
        <w:rPr>
          <w:b/>
        </w:rPr>
        <w:tab/>
      </w:r>
      <w:r w:rsidRPr="002427D2">
        <w:rPr>
          <w:b/>
        </w:rPr>
        <w:tab/>
      </w:r>
      <w:r>
        <w:rPr>
          <w:b/>
        </w:rPr>
        <w:tab/>
      </w:r>
      <w:r w:rsidRPr="002427D2">
        <w:rPr>
          <w:b/>
        </w:rPr>
        <w:t>__________________/____________________/</w:t>
      </w:r>
    </w:p>
    <w:p w:rsidR="006A27B8" w:rsidRPr="002427D2" w:rsidRDefault="006A27B8" w:rsidP="006A27B8">
      <w:pPr>
        <w:jc w:val="both"/>
        <w:rPr>
          <w:b/>
        </w:rPr>
      </w:pPr>
      <w:r w:rsidRPr="002427D2">
        <w:rPr>
          <w:b/>
        </w:rPr>
        <w:tab/>
      </w:r>
      <w:r w:rsidRPr="002427D2">
        <w:rPr>
          <w:b/>
        </w:rPr>
        <w:tab/>
      </w:r>
      <w:r w:rsidRPr="002427D2">
        <w:rPr>
          <w:b/>
        </w:rPr>
        <w:tab/>
      </w:r>
      <w:r w:rsidRPr="002427D2">
        <w:rPr>
          <w:b/>
        </w:rPr>
        <w:tab/>
      </w:r>
      <w:r w:rsidRPr="002427D2">
        <w:rPr>
          <w:b/>
        </w:rPr>
        <w:tab/>
      </w:r>
      <w:r w:rsidRPr="002427D2">
        <w:rPr>
          <w:b/>
        </w:rPr>
        <w:tab/>
        <w:t>__________________/____________________/</w:t>
      </w:r>
    </w:p>
    <w:p w:rsidR="006A27B8" w:rsidRPr="002427D2" w:rsidRDefault="006A27B8" w:rsidP="006A27B8">
      <w:pPr>
        <w:jc w:val="both"/>
        <w:rPr>
          <w:b/>
        </w:rPr>
      </w:pPr>
      <w:r w:rsidRPr="002427D2">
        <w:rPr>
          <w:b/>
        </w:rPr>
        <w:tab/>
      </w:r>
      <w:r w:rsidRPr="002427D2">
        <w:rPr>
          <w:b/>
        </w:rPr>
        <w:tab/>
      </w:r>
      <w:r w:rsidRPr="002427D2">
        <w:rPr>
          <w:b/>
        </w:rPr>
        <w:tab/>
      </w:r>
      <w:r w:rsidRPr="002427D2">
        <w:rPr>
          <w:b/>
        </w:rPr>
        <w:tab/>
      </w:r>
      <w:r w:rsidRPr="002427D2">
        <w:rPr>
          <w:b/>
        </w:rPr>
        <w:tab/>
      </w:r>
      <w:r w:rsidRPr="002427D2">
        <w:rPr>
          <w:b/>
        </w:rPr>
        <w:tab/>
        <w:t>__________________/____________________/</w:t>
      </w:r>
    </w:p>
    <w:p w:rsidR="006A27B8" w:rsidRPr="002427D2" w:rsidRDefault="006A27B8" w:rsidP="006A27B8">
      <w:pPr>
        <w:jc w:val="both"/>
        <w:rPr>
          <w:b/>
        </w:rPr>
      </w:pPr>
      <w:r w:rsidRPr="002427D2">
        <w:rPr>
          <w:b/>
        </w:rPr>
        <w:tab/>
      </w:r>
      <w:r w:rsidRPr="002427D2">
        <w:rPr>
          <w:b/>
        </w:rPr>
        <w:tab/>
      </w:r>
      <w:r w:rsidRPr="002427D2">
        <w:rPr>
          <w:b/>
        </w:rPr>
        <w:tab/>
      </w:r>
      <w:r w:rsidRPr="002427D2">
        <w:rPr>
          <w:b/>
        </w:rPr>
        <w:tab/>
      </w:r>
      <w:r w:rsidRPr="002427D2">
        <w:rPr>
          <w:b/>
        </w:rPr>
        <w:tab/>
      </w:r>
      <w:r w:rsidRPr="002427D2">
        <w:rPr>
          <w:b/>
        </w:rPr>
        <w:tab/>
        <w:t>__________________/____________________/</w:t>
      </w:r>
    </w:p>
    <w:p w:rsidR="006A27B8" w:rsidRPr="002427D2" w:rsidRDefault="006A27B8" w:rsidP="006A27B8">
      <w:pPr>
        <w:jc w:val="both"/>
        <w:rPr>
          <w:b/>
        </w:rPr>
      </w:pPr>
      <w:r w:rsidRPr="002427D2">
        <w:rPr>
          <w:b/>
        </w:rPr>
        <w:tab/>
      </w:r>
      <w:r w:rsidRPr="002427D2">
        <w:rPr>
          <w:b/>
        </w:rPr>
        <w:tab/>
      </w:r>
      <w:r w:rsidRPr="002427D2">
        <w:rPr>
          <w:b/>
        </w:rPr>
        <w:tab/>
      </w:r>
      <w:r w:rsidRPr="002427D2">
        <w:rPr>
          <w:b/>
        </w:rPr>
        <w:tab/>
      </w:r>
      <w:r w:rsidRPr="002427D2">
        <w:rPr>
          <w:b/>
        </w:rPr>
        <w:tab/>
      </w:r>
      <w:r w:rsidRPr="002427D2">
        <w:rPr>
          <w:b/>
        </w:rPr>
        <w:tab/>
        <w:t>__________________/____________________/</w:t>
      </w:r>
    </w:p>
    <w:p w:rsidR="006A27B8" w:rsidRPr="002427D2" w:rsidRDefault="006A27B8" w:rsidP="006A27B8">
      <w:pPr>
        <w:jc w:val="both"/>
        <w:rPr>
          <w:b/>
        </w:rPr>
      </w:pPr>
    </w:p>
    <w:p w:rsidR="006A27B8" w:rsidRPr="002427D2" w:rsidRDefault="006A27B8" w:rsidP="006A27B8">
      <w:pPr>
        <w:jc w:val="both"/>
        <w:rPr>
          <w:b/>
        </w:rPr>
      </w:pPr>
      <w:r w:rsidRPr="002427D2">
        <w:t xml:space="preserve">С результатом экспертной оценки </w:t>
      </w:r>
      <w:proofErr w:type="gramStart"/>
      <w:r w:rsidRPr="002427D2">
        <w:t>ознакомлена</w:t>
      </w:r>
      <w:proofErr w:type="gramEnd"/>
      <w:r w:rsidRPr="002427D2">
        <w:rPr>
          <w:b/>
        </w:rPr>
        <w:tab/>
      </w:r>
    </w:p>
    <w:p w:rsidR="006A27B8" w:rsidRPr="002427D2" w:rsidRDefault="006A27B8" w:rsidP="006A27B8">
      <w:pPr>
        <w:jc w:val="both"/>
        <w:rPr>
          <w:b/>
        </w:rPr>
      </w:pPr>
      <w:r w:rsidRPr="002427D2">
        <w:rPr>
          <w:b/>
        </w:rPr>
        <w:t>«____»__________</w:t>
      </w:r>
      <w:r>
        <w:t>20__</w:t>
      </w:r>
      <w:r w:rsidRPr="002427D2">
        <w:t>г.</w:t>
      </w:r>
      <w:r w:rsidRPr="002427D2">
        <w:tab/>
      </w:r>
      <w:r w:rsidRPr="002427D2">
        <w:tab/>
      </w:r>
      <w:r w:rsidRPr="002427D2">
        <w:tab/>
      </w:r>
      <w:r w:rsidRPr="002427D2">
        <w:rPr>
          <w:b/>
        </w:rPr>
        <w:t>__________________/____________________/</w:t>
      </w:r>
    </w:p>
    <w:p w:rsidR="006A27B8" w:rsidRPr="002427D2" w:rsidRDefault="006A27B8" w:rsidP="006A27B8">
      <w:pPr>
        <w:jc w:val="both"/>
        <w:rPr>
          <w:b/>
        </w:rPr>
      </w:pPr>
    </w:p>
    <w:p w:rsidR="006A27B8" w:rsidRDefault="006A27B8" w:rsidP="006A27B8">
      <w:pPr>
        <w:tabs>
          <w:tab w:val="left" w:pos="5055"/>
        </w:tabs>
      </w:pPr>
    </w:p>
    <w:p w:rsidR="006A27B8" w:rsidRDefault="006A27B8" w:rsidP="006A27B8">
      <w:pPr>
        <w:jc w:val="center"/>
        <w:rPr>
          <w:b/>
        </w:rPr>
      </w:pPr>
    </w:p>
    <w:p w:rsidR="003E590E" w:rsidRDefault="003E590E"/>
    <w:sectPr w:rsidR="003E590E" w:rsidSect="003E5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5008"/>
    <w:multiLevelType w:val="hybridMultilevel"/>
    <w:tmpl w:val="348074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7B8"/>
    <w:rsid w:val="00294DC9"/>
    <w:rsid w:val="003E590E"/>
    <w:rsid w:val="00673FCB"/>
    <w:rsid w:val="006A2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B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A27B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A27B8"/>
    <w:rPr>
      <w:rFonts w:ascii="Times New Roman" w:eastAsia="Times New Roman" w:hAnsi="Times New Roman" w:cs="Times New Roman"/>
      <w:b/>
      <w:bCs/>
      <w:sz w:val="28"/>
      <w:szCs w:val="28"/>
      <w:lang w:eastAsia="ru-RU"/>
    </w:rPr>
  </w:style>
  <w:style w:type="paragraph" w:styleId="a3">
    <w:name w:val="Date"/>
    <w:basedOn w:val="a"/>
    <w:next w:val="a"/>
    <w:link w:val="a4"/>
    <w:rsid w:val="006A27B8"/>
  </w:style>
  <w:style w:type="character" w:customStyle="1" w:styleId="a4">
    <w:name w:val="Дата Знак"/>
    <w:basedOn w:val="a0"/>
    <w:link w:val="a3"/>
    <w:rsid w:val="006A27B8"/>
    <w:rPr>
      <w:rFonts w:ascii="Times New Roman" w:eastAsia="Times New Roman" w:hAnsi="Times New Roman" w:cs="Times New Roman"/>
      <w:sz w:val="24"/>
      <w:szCs w:val="24"/>
      <w:lang w:eastAsia="ru-RU"/>
    </w:rPr>
  </w:style>
  <w:style w:type="paragraph" w:customStyle="1" w:styleId="1">
    <w:name w:val="Без интервала1"/>
    <w:link w:val="NoSpacingChar"/>
    <w:rsid w:val="006A27B8"/>
    <w:pPr>
      <w:spacing w:after="0" w:line="240" w:lineRule="auto"/>
    </w:pPr>
    <w:rPr>
      <w:rFonts w:ascii="Calibri" w:eastAsia="Calibri" w:hAnsi="Calibri" w:cs="Times New Roman"/>
      <w:lang w:eastAsia="ru-RU"/>
    </w:rPr>
  </w:style>
  <w:style w:type="character" w:customStyle="1" w:styleId="NoSpacingChar">
    <w:name w:val="No Spacing Char"/>
    <w:basedOn w:val="a0"/>
    <w:link w:val="1"/>
    <w:locked/>
    <w:rsid w:val="006A27B8"/>
    <w:rPr>
      <w:rFonts w:ascii="Calibri" w:eastAsia="Calibri" w:hAnsi="Calibri" w:cs="Times New Roman"/>
      <w:lang w:eastAsia="ru-RU"/>
    </w:rPr>
  </w:style>
  <w:style w:type="paragraph" w:styleId="a5">
    <w:name w:val="Balloon Text"/>
    <w:basedOn w:val="a"/>
    <w:link w:val="a6"/>
    <w:uiPriority w:val="99"/>
    <w:semiHidden/>
    <w:unhideWhenUsed/>
    <w:rsid w:val="00673FCB"/>
    <w:rPr>
      <w:rFonts w:ascii="Tahoma" w:hAnsi="Tahoma" w:cs="Tahoma"/>
      <w:sz w:val="16"/>
      <w:szCs w:val="16"/>
    </w:rPr>
  </w:style>
  <w:style w:type="character" w:customStyle="1" w:styleId="a6">
    <w:name w:val="Текст выноски Знак"/>
    <w:basedOn w:val="a0"/>
    <w:link w:val="a5"/>
    <w:uiPriority w:val="99"/>
    <w:semiHidden/>
    <w:rsid w:val="00673F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2856</Words>
  <Characters>16281</Characters>
  <Application>Microsoft Office Word</Application>
  <DocSecurity>0</DocSecurity>
  <Lines>135</Lines>
  <Paragraphs>38</Paragraphs>
  <ScaleCrop>false</ScaleCrop>
  <Company/>
  <LinksUpToDate>false</LinksUpToDate>
  <CharactersWithSpaces>19099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Шевская</dc:creator>
  <cp:lastModifiedBy>4alova-ПК</cp:lastModifiedBy>
  <cp:revision>2</cp:revision>
  <dcterms:created xsi:type="dcterms:W3CDTF">2016-03-11T02:13:00Z</dcterms:created>
  <dcterms:modified xsi:type="dcterms:W3CDTF">2016-03-11T02:13:00Z</dcterms:modified>
</cp:coreProperties>
</file>