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53" w:rsidRPr="0049369C" w:rsidRDefault="002E5A5B" w:rsidP="00E6664E">
      <w:pPr>
        <w:pStyle w:val="Style1"/>
        <w:widowControl/>
        <w:spacing w:before="53"/>
        <w:ind w:left="4574" w:firstLine="0"/>
        <w:rPr>
          <w:rStyle w:val="FontStyle16"/>
          <w:sz w:val="24"/>
          <w:szCs w:val="24"/>
        </w:rPr>
      </w:pPr>
      <w:r w:rsidRPr="0049369C">
        <w:rPr>
          <w:rStyle w:val="FontStyle16"/>
          <w:sz w:val="24"/>
          <w:szCs w:val="24"/>
        </w:rPr>
        <w:t xml:space="preserve">Приложение к приказу комитета Администрации </w:t>
      </w:r>
      <w:r w:rsidR="00E6664E" w:rsidRPr="0049369C">
        <w:rPr>
          <w:rStyle w:val="FontStyle16"/>
          <w:sz w:val="24"/>
          <w:szCs w:val="24"/>
        </w:rPr>
        <w:t>Змеиногорского</w:t>
      </w:r>
      <w:r w:rsidRPr="0049369C">
        <w:rPr>
          <w:rStyle w:val="FontStyle16"/>
          <w:sz w:val="24"/>
          <w:szCs w:val="24"/>
        </w:rPr>
        <w:t xml:space="preserve"> района </w:t>
      </w:r>
      <w:r w:rsidR="00E6664E" w:rsidRPr="0049369C">
        <w:rPr>
          <w:rStyle w:val="FontStyle16"/>
          <w:sz w:val="24"/>
          <w:szCs w:val="24"/>
        </w:rPr>
        <w:t xml:space="preserve">по образованию и дела молодежи </w:t>
      </w:r>
      <w:r w:rsidRPr="0049369C">
        <w:rPr>
          <w:rStyle w:val="FontStyle16"/>
          <w:sz w:val="24"/>
          <w:szCs w:val="24"/>
        </w:rPr>
        <w:t>о т « 2</w:t>
      </w:r>
      <w:r w:rsidR="00D17A73" w:rsidRPr="0049369C">
        <w:rPr>
          <w:rStyle w:val="FontStyle16"/>
          <w:sz w:val="24"/>
          <w:szCs w:val="24"/>
        </w:rPr>
        <w:t>2</w:t>
      </w:r>
      <w:r w:rsidRPr="0049369C">
        <w:rPr>
          <w:rStyle w:val="FontStyle16"/>
          <w:sz w:val="24"/>
          <w:szCs w:val="24"/>
        </w:rPr>
        <w:t xml:space="preserve">»      </w:t>
      </w:r>
      <w:r w:rsidR="00D17A73" w:rsidRPr="0049369C">
        <w:rPr>
          <w:rStyle w:val="FontStyle16"/>
          <w:sz w:val="24"/>
          <w:szCs w:val="24"/>
          <w:u w:val="single"/>
        </w:rPr>
        <w:t>апреля</w:t>
      </w:r>
      <w:r w:rsidRPr="0049369C">
        <w:rPr>
          <w:rStyle w:val="FontStyle16"/>
          <w:sz w:val="24"/>
          <w:szCs w:val="24"/>
        </w:rPr>
        <w:t xml:space="preserve">    201</w:t>
      </w:r>
      <w:r w:rsidR="00D17A73" w:rsidRPr="0049369C">
        <w:rPr>
          <w:rStyle w:val="FontStyle16"/>
          <w:sz w:val="24"/>
          <w:szCs w:val="24"/>
        </w:rPr>
        <w:t>6</w:t>
      </w:r>
      <w:r w:rsidRPr="0049369C">
        <w:rPr>
          <w:rStyle w:val="FontStyle16"/>
          <w:sz w:val="24"/>
          <w:szCs w:val="24"/>
        </w:rPr>
        <w:t xml:space="preserve"> года № </w:t>
      </w:r>
      <w:r w:rsidR="00D17A73" w:rsidRPr="0049369C">
        <w:rPr>
          <w:rStyle w:val="FontStyle16"/>
          <w:sz w:val="24"/>
          <w:szCs w:val="24"/>
        </w:rPr>
        <w:t>111</w:t>
      </w:r>
    </w:p>
    <w:p w:rsidR="005A5953" w:rsidRDefault="005A5953">
      <w:pPr>
        <w:pStyle w:val="Style4"/>
        <w:widowControl/>
        <w:spacing w:line="240" w:lineRule="exact"/>
        <w:ind w:left="4094"/>
        <w:rPr>
          <w:sz w:val="20"/>
          <w:szCs w:val="20"/>
        </w:rPr>
      </w:pPr>
    </w:p>
    <w:p w:rsidR="005A5953" w:rsidRDefault="005A5953">
      <w:pPr>
        <w:pStyle w:val="Style4"/>
        <w:widowControl/>
        <w:spacing w:line="240" w:lineRule="exact"/>
        <w:ind w:left="4094"/>
        <w:rPr>
          <w:sz w:val="20"/>
          <w:szCs w:val="20"/>
        </w:rPr>
      </w:pPr>
    </w:p>
    <w:p w:rsidR="005A5953" w:rsidRDefault="005A5953">
      <w:pPr>
        <w:pStyle w:val="Style4"/>
        <w:widowControl/>
        <w:spacing w:line="240" w:lineRule="exact"/>
        <w:ind w:left="4094"/>
        <w:rPr>
          <w:sz w:val="20"/>
          <w:szCs w:val="20"/>
        </w:rPr>
      </w:pPr>
    </w:p>
    <w:p w:rsidR="005A5953" w:rsidRPr="00D363F7" w:rsidRDefault="002E5A5B" w:rsidP="0098410F">
      <w:pPr>
        <w:pStyle w:val="Style4"/>
        <w:widowControl/>
        <w:spacing w:before="110"/>
        <w:ind w:left="4094"/>
        <w:rPr>
          <w:rStyle w:val="FontStyle15"/>
          <w:sz w:val="24"/>
          <w:szCs w:val="24"/>
        </w:rPr>
      </w:pPr>
      <w:r w:rsidRPr="00D363F7">
        <w:rPr>
          <w:rStyle w:val="FontStyle15"/>
          <w:sz w:val="24"/>
          <w:szCs w:val="24"/>
        </w:rPr>
        <w:t>ПОЛОЖЕНИЕ</w:t>
      </w:r>
    </w:p>
    <w:p w:rsidR="005A5953" w:rsidRPr="00D363F7" w:rsidRDefault="002E5A5B" w:rsidP="00E11254">
      <w:pPr>
        <w:pStyle w:val="Style3"/>
        <w:widowControl/>
        <w:spacing w:before="62"/>
        <w:ind w:left="667"/>
        <w:rPr>
          <w:rStyle w:val="FontStyle15"/>
          <w:sz w:val="24"/>
          <w:szCs w:val="24"/>
        </w:rPr>
      </w:pPr>
      <w:r w:rsidRPr="00D363F7">
        <w:rPr>
          <w:rStyle w:val="FontStyle15"/>
          <w:sz w:val="24"/>
          <w:szCs w:val="24"/>
        </w:rPr>
        <w:t xml:space="preserve">о территориальной психолого-медико-педагогической </w:t>
      </w:r>
      <w:r w:rsidR="007A7D48">
        <w:rPr>
          <w:rStyle w:val="FontStyle15"/>
          <w:sz w:val="24"/>
          <w:szCs w:val="24"/>
        </w:rPr>
        <w:t xml:space="preserve"> </w:t>
      </w:r>
      <w:r w:rsidRPr="00D363F7">
        <w:rPr>
          <w:rStyle w:val="FontStyle15"/>
          <w:sz w:val="24"/>
          <w:szCs w:val="24"/>
        </w:rPr>
        <w:t xml:space="preserve">комиссии </w:t>
      </w:r>
      <w:r w:rsidR="007C5651">
        <w:rPr>
          <w:rStyle w:val="FontStyle15"/>
          <w:sz w:val="24"/>
          <w:szCs w:val="24"/>
        </w:rPr>
        <w:t xml:space="preserve"> </w:t>
      </w:r>
      <w:r w:rsidR="00E11254">
        <w:rPr>
          <w:rStyle w:val="FontStyle15"/>
          <w:sz w:val="24"/>
          <w:szCs w:val="24"/>
        </w:rPr>
        <w:t>при</w:t>
      </w:r>
      <w:r w:rsidRPr="00D363F7">
        <w:rPr>
          <w:rStyle w:val="FontStyle15"/>
          <w:sz w:val="24"/>
          <w:szCs w:val="24"/>
        </w:rPr>
        <w:t xml:space="preserve"> комитет</w:t>
      </w:r>
      <w:r w:rsidR="00E11254">
        <w:rPr>
          <w:rStyle w:val="FontStyle15"/>
          <w:sz w:val="24"/>
          <w:szCs w:val="24"/>
        </w:rPr>
        <w:t xml:space="preserve">е </w:t>
      </w:r>
      <w:r w:rsidRPr="00D363F7">
        <w:rPr>
          <w:rStyle w:val="FontStyle15"/>
          <w:sz w:val="24"/>
          <w:szCs w:val="24"/>
        </w:rPr>
        <w:t>Администрации</w:t>
      </w:r>
      <w:r w:rsidR="0098410F" w:rsidRPr="00D363F7">
        <w:rPr>
          <w:rStyle w:val="FontStyle15"/>
          <w:sz w:val="24"/>
          <w:szCs w:val="24"/>
        </w:rPr>
        <w:t xml:space="preserve"> Змеиногорского </w:t>
      </w:r>
      <w:r w:rsidRPr="00D363F7">
        <w:rPr>
          <w:rStyle w:val="FontStyle15"/>
          <w:sz w:val="24"/>
          <w:szCs w:val="24"/>
        </w:rPr>
        <w:t xml:space="preserve"> района</w:t>
      </w:r>
      <w:r w:rsidR="00E6664E" w:rsidRPr="00D363F7">
        <w:rPr>
          <w:rStyle w:val="FontStyle15"/>
          <w:sz w:val="24"/>
          <w:szCs w:val="24"/>
        </w:rPr>
        <w:t xml:space="preserve"> </w:t>
      </w:r>
      <w:r w:rsidR="0098410F" w:rsidRPr="00D363F7">
        <w:rPr>
          <w:rStyle w:val="FontStyle15"/>
          <w:sz w:val="24"/>
          <w:szCs w:val="24"/>
        </w:rPr>
        <w:t>по образованию и делам молодежи</w:t>
      </w:r>
    </w:p>
    <w:p w:rsidR="005A5953" w:rsidRPr="00D363F7" w:rsidRDefault="005A5953" w:rsidP="0098410F">
      <w:pPr>
        <w:pStyle w:val="Style4"/>
        <w:widowControl/>
        <w:spacing w:line="240" w:lineRule="exact"/>
        <w:jc w:val="center"/>
      </w:pPr>
    </w:p>
    <w:p w:rsidR="005A5953" w:rsidRPr="00D363F7" w:rsidRDefault="005A5953">
      <w:pPr>
        <w:pStyle w:val="Style4"/>
        <w:widowControl/>
        <w:spacing w:line="240" w:lineRule="exact"/>
        <w:jc w:val="center"/>
      </w:pPr>
    </w:p>
    <w:p w:rsidR="005A5953" w:rsidRPr="00D363F7" w:rsidRDefault="002E5A5B">
      <w:pPr>
        <w:pStyle w:val="Style4"/>
        <w:widowControl/>
        <w:spacing w:before="216"/>
        <w:jc w:val="center"/>
        <w:rPr>
          <w:rStyle w:val="FontStyle15"/>
          <w:sz w:val="24"/>
          <w:szCs w:val="24"/>
        </w:rPr>
      </w:pPr>
      <w:r w:rsidRPr="00D363F7">
        <w:rPr>
          <w:rStyle w:val="FontStyle15"/>
          <w:sz w:val="24"/>
          <w:szCs w:val="24"/>
        </w:rPr>
        <w:t>1. ОБЩИЕ ПОЛОЖЕНИЯ</w:t>
      </w:r>
    </w:p>
    <w:p w:rsidR="005A5953" w:rsidRPr="00D363F7" w:rsidRDefault="005A5953" w:rsidP="007C5651">
      <w:pPr>
        <w:pStyle w:val="Style5"/>
        <w:widowControl/>
        <w:spacing w:line="240" w:lineRule="exact"/>
        <w:jc w:val="both"/>
      </w:pPr>
    </w:p>
    <w:p w:rsidR="002C365E" w:rsidRPr="00D363F7" w:rsidRDefault="002C365E" w:rsidP="007C5651">
      <w:pPr>
        <w:pStyle w:val="Style3"/>
        <w:widowControl/>
        <w:spacing w:before="62"/>
        <w:ind w:firstLine="321"/>
        <w:jc w:val="both"/>
        <w:rPr>
          <w:rFonts w:eastAsia="Times New Roman"/>
          <w:color w:val="000000" w:themeColor="text1"/>
        </w:rPr>
      </w:pPr>
      <w:r w:rsidRPr="00D363F7">
        <w:rPr>
          <w:rFonts w:eastAsia="Times New Roman"/>
          <w:color w:val="000000" w:themeColor="text1"/>
        </w:rPr>
        <w:t xml:space="preserve">1.1 Положение </w:t>
      </w:r>
      <w:r w:rsidR="007C5651">
        <w:rPr>
          <w:rFonts w:eastAsia="Times New Roman"/>
          <w:color w:val="000000" w:themeColor="text1"/>
        </w:rPr>
        <w:t xml:space="preserve">  регламентирует </w:t>
      </w:r>
      <w:r w:rsidRPr="00D363F7">
        <w:rPr>
          <w:rFonts w:eastAsia="Times New Roman"/>
          <w:color w:val="000000" w:themeColor="text1"/>
        </w:rPr>
        <w:t xml:space="preserve">деятельность </w:t>
      </w:r>
      <w:r w:rsidR="007C5651" w:rsidRPr="007C5651">
        <w:rPr>
          <w:rStyle w:val="FontStyle15"/>
          <w:b w:val="0"/>
          <w:sz w:val="24"/>
          <w:szCs w:val="24"/>
        </w:rPr>
        <w:t>территориальной</w:t>
      </w:r>
      <w:r w:rsidR="007C5651" w:rsidRPr="007C5651">
        <w:rPr>
          <w:rFonts w:eastAsia="Times New Roman"/>
          <w:b/>
          <w:color w:val="000000" w:themeColor="text1"/>
        </w:rPr>
        <w:t xml:space="preserve"> </w:t>
      </w:r>
      <w:r w:rsidRPr="00D363F7">
        <w:rPr>
          <w:rFonts w:eastAsia="Times New Roman"/>
          <w:color w:val="000000" w:themeColor="text1"/>
        </w:rPr>
        <w:t xml:space="preserve">психолого-медико-педагогической комиссии </w:t>
      </w:r>
      <w:r w:rsidR="00E11254">
        <w:rPr>
          <w:rFonts w:eastAsia="Times New Roman"/>
          <w:color w:val="000000" w:themeColor="text1"/>
        </w:rPr>
        <w:t xml:space="preserve">при </w:t>
      </w:r>
      <w:r w:rsidR="007C5651" w:rsidRPr="007C5651">
        <w:rPr>
          <w:rStyle w:val="FontStyle15"/>
          <w:b w:val="0"/>
          <w:sz w:val="24"/>
          <w:szCs w:val="24"/>
        </w:rPr>
        <w:t>комитет</w:t>
      </w:r>
      <w:r w:rsidR="00E11254">
        <w:rPr>
          <w:rStyle w:val="FontStyle15"/>
          <w:b w:val="0"/>
          <w:sz w:val="24"/>
          <w:szCs w:val="24"/>
        </w:rPr>
        <w:t>е</w:t>
      </w:r>
      <w:r w:rsidR="007C5651" w:rsidRPr="007C5651">
        <w:rPr>
          <w:rStyle w:val="FontStyle15"/>
          <w:b w:val="0"/>
          <w:sz w:val="24"/>
          <w:szCs w:val="24"/>
        </w:rPr>
        <w:t xml:space="preserve"> Администрации Змеиногорского  района по образованию и делам молодежи</w:t>
      </w:r>
      <w:r w:rsidR="007C5651">
        <w:rPr>
          <w:rStyle w:val="FontStyle15"/>
          <w:b w:val="0"/>
          <w:sz w:val="24"/>
          <w:szCs w:val="24"/>
        </w:rPr>
        <w:t xml:space="preserve"> </w:t>
      </w:r>
      <w:r w:rsidR="007C5651" w:rsidRPr="00D363F7">
        <w:rPr>
          <w:rFonts w:eastAsia="Times New Roman"/>
          <w:color w:val="000000" w:themeColor="text1"/>
        </w:rPr>
        <w:t xml:space="preserve"> </w:t>
      </w:r>
      <w:r w:rsidRPr="00D363F7">
        <w:rPr>
          <w:rFonts w:eastAsia="Times New Roman"/>
          <w:color w:val="000000" w:themeColor="text1"/>
        </w:rPr>
        <w:t xml:space="preserve">(далее - </w:t>
      </w:r>
      <w:r w:rsidR="007C5651">
        <w:rPr>
          <w:rFonts w:eastAsia="Times New Roman"/>
          <w:color w:val="000000" w:themeColor="text1"/>
        </w:rPr>
        <w:t>ТПМПК</w:t>
      </w:r>
      <w:r w:rsidRPr="00D363F7">
        <w:rPr>
          <w:rFonts w:eastAsia="Times New Roman"/>
          <w:color w:val="000000" w:themeColor="text1"/>
        </w:rPr>
        <w:t>), включая порядок проведения комиссией комплексного психолого-медико-педагогического обследования детей.</w:t>
      </w:r>
    </w:p>
    <w:p w:rsidR="002C365E" w:rsidRPr="00D363F7" w:rsidRDefault="002C365E" w:rsidP="002C365E">
      <w:pPr>
        <w:jc w:val="both"/>
        <w:rPr>
          <w:rFonts w:eastAsia="Times New Roman"/>
          <w:color w:val="000000" w:themeColor="text1"/>
        </w:rPr>
      </w:pPr>
      <w:r w:rsidRPr="00D363F7">
        <w:rPr>
          <w:rFonts w:eastAsia="Times New Roman"/>
          <w:color w:val="000000" w:themeColor="text1"/>
        </w:rPr>
        <w:t>1.2.</w:t>
      </w:r>
      <w:r w:rsidR="007C5651">
        <w:rPr>
          <w:rStyle w:val="FontStyle16"/>
          <w:sz w:val="24"/>
          <w:szCs w:val="24"/>
        </w:rPr>
        <w:t xml:space="preserve">ТПМПК </w:t>
      </w:r>
      <w:r w:rsidRPr="00D363F7">
        <w:rPr>
          <w:rStyle w:val="FontStyle16"/>
          <w:sz w:val="24"/>
          <w:szCs w:val="24"/>
        </w:rPr>
        <w:t xml:space="preserve">является структурным подразделением комитета Администрации  Змеиногорского  района по образованию и делам молодежи (далее - Комитет) и </w:t>
      </w:r>
      <w:r w:rsidRPr="00D363F7">
        <w:rPr>
          <w:rFonts w:eastAsia="Times New Roman"/>
          <w:color w:val="000000" w:themeColor="text1"/>
        </w:rPr>
        <w:t>создается в целях своевременного выявления детей с особенностями в физическом и (или) психическом развитии и (или) отклонениями в поведении</w:t>
      </w:r>
      <w:r w:rsidRPr="00D363F7">
        <w:rPr>
          <w:rStyle w:val="FontStyle16"/>
          <w:sz w:val="24"/>
          <w:szCs w:val="24"/>
        </w:rPr>
        <w:t xml:space="preserve"> от 0 до 18 лет</w:t>
      </w:r>
      <w:r w:rsidRPr="00D363F7">
        <w:rPr>
          <w:rFonts w:eastAsia="Times New Roman"/>
          <w:color w:val="000000" w:themeColor="text1"/>
        </w:rPr>
        <w:t>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2C365E" w:rsidRPr="00D363F7" w:rsidRDefault="002C365E" w:rsidP="002C365E">
      <w:pPr>
        <w:jc w:val="both"/>
        <w:rPr>
          <w:rFonts w:eastAsia="Times New Roman"/>
          <w:color w:val="000000" w:themeColor="text1"/>
        </w:rPr>
      </w:pPr>
      <w:r w:rsidRPr="00D363F7">
        <w:rPr>
          <w:rStyle w:val="FontStyle16"/>
          <w:sz w:val="24"/>
          <w:szCs w:val="24"/>
        </w:rPr>
        <w:t>1.3.</w:t>
      </w:r>
      <w:r w:rsidRPr="00D363F7">
        <w:rPr>
          <w:rFonts w:eastAsia="Times New Roman"/>
          <w:color w:val="000000" w:themeColor="text1"/>
        </w:rPr>
        <w:t xml:space="preserve"> </w:t>
      </w:r>
      <w:r w:rsidR="002E5A5B" w:rsidRPr="00D363F7">
        <w:rPr>
          <w:rStyle w:val="FontStyle16"/>
          <w:sz w:val="24"/>
          <w:szCs w:val="24"/>
        </w:rPr>
        <w:t xml:space="preserve">ТПМПК осуществляет свою деятельность на территории </w:t>
      </w:r>
      <w:r w:rsidR="0098410F" w:rsidRPr="00D363F7">
        <w:rPr>
          <w:rStyle w:val="FontStyle16"/>
          <w:sz w:val="24"/>
          <w:szCs w:val="24"/>
        </w:rPr>
        <w:t xml:space="preserve"> Змеиногорского района </w:t>
      </w:r>
      <w:r w:rsidR="002E5A5B" w:rsidRPr="00D363F7">
        <w:rPr>
          <w:rStyle w:val="FontStyle16"/>
          <w:sz w:val="24"/>
          <w:szCs w:val="24"/>
        </w:rPr>
        <w:t>Алтайского края.</w:t>
      </w:r>
      <w:r w:rsidRPr="00D363F7">
        <w:rPr>
          <w:rFonts w:eastAsia="Times New Roman"/>
          <w:color w:val="000000" w:themeColor="text1"/>
        </w:rPr>
        <w:t xml:space="preserve"> </w:t>
      </w:r>
    </w:p>
    <w:p w:rsidR="002C365E" w:rsidRPr="00D363F7" w:rsidRDefault="002C365E" w:rsidP="002C365E">
      <w:pPr>
        <w:jc w:val="both"/>
        <w:rPr>
          <w:rFonts w:eastAsia="Times New Roman"/>
        </w:rPr>
      </w:pPr>
      <w:r w:rsidRPr="00D363F7">
        <w:rPr>
          <w:rFonts w:eastAsia="Times New Roman"/>
        </w:rPr>
        <w:t xml:space="preserve">Состав и порядок работы комиссии утверждаются Комитетом. Комиссию возглавляет </w:t>
      </w:r>
      <w:r w:rsidR="003828A7" w:rsidRPr="00D363F7">
        <w:rPr>
          <w:rFonts w:eastAsia="Times New Roman"/>
        </w:rPr>
        <w:t>председатель ТПМПК</w:t>
      </w:r>
      <w:r w:rsidRPr="00D363F7">
        <w:rPr>
          <w:rFonts w:eastAsia="Times New Roman"/>
        </w:rPr>
        <w:t>.</w:t>
      </w:r>
    </w:p>
    <w:p w:rsidR="002C365E" w:rsidRPr="00D363F7" w:rsidRDefault="002C365E" w:rsidP="002C365E">
      <w:pPr>
        <w:jc w:val="both"/>
        <w:rPr>
          <w:rFonts w:eastAsia="Times New Roman"/>
        </w:rPr>
      </w:pPr>
      <w:r w:rsidRPr="00D363F7">
        <w:rPr>
          <w:rFonts w:eastAsia="Times New Roman"/>
        </w:rPr>
        <w:t>В состав комиссии в</w:t>
      </w:r>
      <w:r w:rsidR="008A2742" w:rsidRPr="00D363F7">
        <w:rPr>
          <w:rFonts w:eastAsia="Times New Roman"/>
        </w:rPr>
        <w:t xml:space="preserve">ходят: </w:t>
      </w:r>
      <w:r w:rsidR="004C10A3" w:rsidRPr="00D363F7">
        <w:rPr>
          <w:rFonts w:eastAsia="Times New Roman"/>
        </w:rPr>
        <w:t xml:space="preserve">специалисты Комитета, </w:t>
      </w:r>
      <w:r w:rsidR="008A2742" w:rsidRPr="00D363F7">
        <w:rPr>
          <w:rFonts w:eastAsia="Times New Roman"/>
        </w:rPr>
        <w:t>педагог-психолог, учитель</w:t>
      </w:r>
      <w:r w:rsidRPr="00D363F7">
        <w:rPr>
          <w:rFonts w:eastAsia="Times New Roman"/>
        </w:rPr>
        <w:t>-дефектолог, учитель-логопед, педиатр, невролог,  псих</w:t>
      </w:r>
      <w:r w:rsidR="008A2742" w:rsidRPr="00D363F7">
        <w:rPr>
          <w:rFonts w:eastAsia="Times New Roman"/>
        </w:rPr>
        <w:t>иатр детский</w:t>
      </w:r>
      <w:r w:rsidRPr="00D363F7">
        <w:rPr>
          <w:rFonts w:eastAsia="Times New Roman"/>
        </w:rPr>
        <w:t xml:space="preserve">. </w:t>
      </w:r>
    </w:p>
    <w:p w:rsidR="002C365E" w:rsidRPr="00D363F7" w:rsidRDefault="002C365E" w:rsidP="002C365E">
      <w:pPr>
        <w:jc w:val="both"/>
        <w:rPr>
          <w:rFonts w:eastAsia="Times New Roman"/>
        </w:rPr>
      </w:pPr>
      <w:r w:rsidRPr="00D363F7">
        <w:rPr>
          <w:rFonts w:eastAsia="Times New Roman"/>
        </w:rPr>
        <w:t>При необходимости в состав комиссии включаются и другие специалисты.</w:t>
      </w:r>
    </w:p>
    <w:p w:rsidR="002C365E" w:rsidRPr="00D363F7" w:rsidRDefault="002C365E" w:rsidP="002C365E">
      <w:pPr>
        <w:jc w:val="both"/>
        <w:rPr>
          <w:rFonts w:eastAsia="Times New Roman"/>
        </w:rPr>
      </w:pPr>
      <w:r w:rsidRPr="00D363F7">
        <w:rPr>
          <w:rFonts w:eastAsia="Times New Roman"/>
        </w:rPr>
        <w:t xml:space="preserve">Включение врачей в состав комиссии осуществляется по согласованию с </w:t>
      </w:r>
      <w:r w:rsidR="009A7EC1">
        <w:rPr>
          <w:rFonts w:eastAsia="Times New Roman"/>
        </w:rPr>
        <w:t xml:space="preserve">главным врачом </w:t>
      </w:r>
      <w:r w:rsidR="007C5651">
        <w:rPr>
          <w:rFonts w:eastAsia="Times New Roman"/>
        </w:rPr>
        <w:t>учреждения здравоохранения.</w:t>
      </w:r>
    </w:p>
    <w:p w:rsidR="005A5953" w:rsidRPr="00D363F7" w:rsidRDefault="009A7EC1" w:rsidP="007C5651">
      <w:pPr>
        <w:pStyle w:val="Style5"/>
        <w:widowControl/>
        <w:tabs>
          <w:tab w:val="left" w:pos="1152"/>
        </w:tabs>
        <w:spacing w:line="274" w:lineRule="exact"/>
        <w:ind w:right="3360" w:firstLine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1.4.</w:t>
      </w:r>
      <w:r w:rsidR="002E5A5B" w:rsidRPr="00D363F7">
        <w:rPr>
          <w:rStyle w:val="FontStyle16"/>
          <w:sz w:val="24"/>
          <w:szCs w:val="24"/>
        </w:rPr>
        <w:t>ТПМПК в своей деятельности руководствуется:</w:t>
      </w:r>
      <w:r w:rsidR="002E5A5B" w:rsidRPr="00D363F7">
        <w:rPr>
          <w:rStyle w:val="FontStyle16"/>
          <w:sz w:val="24"/>
          <w:szCs w:val="24"/>
        </w:rPr>
        <w:br/>
        <w:t>Конституцией Российской Федерации;</w:t>
      </w:r>
    </w:p>
    <w:p w:rsidR="005A5953" w:rsidRPr="00D363F7" w:rsidRDefault="002E5A5B" w:rsidP="007C5651">
      <w:pPr>
        <w:pStyle w:val="Style6"/>
        <w:widowControl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 xml:space="preserve">Законом </w:t>
      </w:r>
      <w:r w:rsidR="00975C88" w:rsidRPr="00D363F7">
        <w:t xml:space="preserve"> </w:t>
      </w:r>
      <w:r w:rsidR="00975C88" w:rsidRPr="00D363F7">
        <w:rPr>
          <w:rStyle w:val="FontStyle16"/>
          <w:sz w:val="24"/>
          <w:szCs w:val="24"/>
        </w:rPr>
        <w:t>Российской Федерации</w:t>
      </w:r>
      <w:r w:rsidR="00975C88" w:rsidRPr="00D363F7">
        <w:rPr>
          <w:rFonts w:eastAsia="Times New Roman"/>
        </w:rPr>
        <w:t xml:space="preserve"> от 29.12.2012 № 273-ФЗ «Об образовании в Российской Федерации»;</w:t>
      </w:r>
    </w:p>
    <w:p w:rsidR="005A5953" w:rsidRPr="00D363F7" w:rsidRDefault="002E5A5B" w:rsidP="007C5651">
      <w:pPr>
        <w:pStyle w:val="Style6"/>
        <w:widowControl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Законом Российской Федерации «О социальной защите инвалидов в Российской Федерации»</w:t>
      </w:r>
      <w:r w:rsidR="00975C88" w:rsidRPr="00D363F7">
        <w:rPr>
          <w:rStyle w:val="FontStyle16"/>
          <w:sz w:val="24"/>
          <w:szCs w:val="24"/>
        </w:rPr>
        <w:t xml:space="preserve"> от 24.11.1995 года №181-ФЗ</w:t>
      </w:r>
      <w:r w:rsidRPr="00D363F7">
        <w:rPr>
          <w:rStyle w:val="FontStyle16"/>
          <w:sz w:val="24"/>
          <w:szCs w:val="24"/>
        </w:rPr>
        <w:t>;</w:t>
      </w:r>
    </w:p>
    <w:p w:rsidR="005A5953" w:rsidRPr="00D363F7" w:rsidRDefault="002E5A5B" w:rsidP="007C5651">
      <w:pPr>
        <w:pStyle w:val="Style6"/>
        <w:widowControl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Законом Российской Федерации «Об основах системы профилактики безнадзорности и правонарушений несовершеннолетних»</w:t>
      </w:r>
      <w:r w:rsidR="00975C88" w:rsidRPr="00D363F7">
        <w:rPr>
          <w:rStyle w:val="FontStyle16"/>
          <w:sz w:val="24"/>
          <w:szCs w:val="24"/>
        </w:rPr>
        <w:t xml:space="preserve"> от 24.06.1999 года №120-ФЗ</w:t>
      </w:r>
      <w:r w:rsidRPr="00D363F7">
        <w:rPr>
          <w:rStyle w:val="FontStyle16"/>
          <w:sz w:val="24"/>
          <w:szCs w:val="24"/>
        </w:rPr>
        <w:t>;</w:t>
      </w:r>
    </w:p>
    <w:p w:rsidR="00C7000A" w:rsidRPr="00D363F7" w:rsidRDefault="002E5A5B" w:rsidP="007C5651">
      <w:pPr>
        <w:pStyle w:val="Style6"/>
        <w:widowControl/>
        <w:ind w:right="1440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 xml:space="preserve">Законом Алтайского края </w:t>
      </w:r>
      <w:r w:rsidR="00975C88" w:rsidRPr="00D363F7">
        <w:rPr>
          <w:rStyle w:val="FontStyle16"/>
          <w:sz w:val="24"/>
          <w:szCs w:val="24"/>
        </w:rPr>
        <w:t xml:space="preserve"> </w:t>
      </w:r>
      <w:r w:rsidR="00975C88" w:rsidRPr="00D363F7">
        <w:t xml:space="preserve"> «Об образовании в Алтайском крае» от 04.09.2013 № 56-ЗС</w:t>
      </w:r>
      <w:r w:rsidRPr="00D363F7">
        <w:rPr>
          <w:rStyle w:val="FontStyle16"/>
          <w:sz w:val="24"/>
          <w:szCs w:val="24"/>
        </w:rPr>
        <w:t xml:space="preserve">; </w:t>
      </w:r>
    </w:p>
    <w:p w:rsidR="005A5953" w:rsidRPr="00D363F7" w:rsidRDefault="00975C88" w:rsidP="007C5651">
      <w:pPr>
        <w:pStyle w:val="Style6"/>
        <w:widowControl/>
        <w:ind w:right="1440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У</w:t>
      </w:r>
      <w:r w:rsidR="002E5A5B" w:rsidRPr="00D363F7">
        <w:rPr>
          <w:rStyle w:val="FontStyle16"/>
          <w:sz w:val="24"/>
          <w:szCs w:val="24"/>
        </w:rPr>
        <w:t>казами и распоряжениями Президента Российской Федерации;</w:t>
      </w:r>
    </w:p>
    <w:p w:rsidR="005A5953" w:rsidRPr="00D363F7" w:rsidRDefault="00975C88" w:rsidP="007C5651">
      <w:pPr>
        <w:pStyle w:val="Style6"/>
        <w:widowControl/>
        <w:ind w:right="1440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П</w:t>
      </w:r>
      <w:r w:rsidR="002E5A5B" w:rsidRPr="00D363F7">
        <w:rPr>
          <w:rStyle w:val="FontStyle16"/>
          <w:sz w:val="24"/>
          <w:szCs w:val="24"/>
        </w:rPr>
        <w:t xml:space="preserve">остановлениями и распоряжениями Правительства Российской Федерации; </w:t>
      </w:r>
    </w:p>
    <w:p w:rsidR="00C7000A" w:rsidRPr="00D363F7" w:rsidRDefault="002E5A5B" w:rsidP="00C7000A">
      <w:pPr>
        <w:pStyle w:val="Style7"/>
        <w:widowControl/>
        <w:jc w:val="both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lastRenderedPageBreak/>
        <w:t>Положением о психолого-медико-педагогической комиссии, утвержденным приказом Министерства образования и науки Российской Федерации от 20.09.2013г. №1082;</w:t>
      </w:r>
    </w:p>
    <w:p w:rsidR="005A5953" w:rsidRPr="00D363F7" w:rsidRDefault="002E5A5B" w:rsidP="00C7000A">
      <w:pPr>
        <w:pStyle w:val="Style7"/>
        <w:widowControl/>
        <w:jc w:val="both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 xml:space="preserve">Нормативными   и   правовыми   актами  Администрации  Алтайского   края,   Главного Управления по образованию и делам молодежи, комитета </w:t>
      </w:r>
      <w:r w:rsidR="00262B47" w:rsidRPr="00D363F7">
        <w:t>Администрации  Змеиногорского  района по образованию и делам молодежи</w:t>
      </w:r>
      <w:r w:rsidRPr="00D363F7">
        <w:rPr>
          <w:rStyle w:val="FontStyle16"/>
          <w:sz w:val="24"/>
          <w:szCs w:val="24"/>
        </w:rPr>
        <w:t>, настоящим Положением.</w:t>
      </w:r>
    </w:p>
    <w:p w:rsidR="005A5953" w:rsidRPr="00D363F7" w:rsidRDefault="002E5A5B" w:rsidP="00C7000A">
      <w:pPr>
        <w:pStyle w:val="Style5"/>
        <w:widowControl/>
        <w:tabs>
          <w:tab w:val="left" w:pos="1262"/>
        </w:tabs>
        <w:spacing w:line="274" w:lineRule="exact"/>
        <w:ind w:firstLine="763"/>
        <w:jc w:val="both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1.</w:t>
      </w:r>
      <w:r w:rsidR="009A7EC1">
        <w:rPr>
          <w:rStyle w:val="FontStyle16"/>
          <w:sz w:val="24"/>
          <w:szCs w:val="24"/>
        </w:rPr>
        <w:t>5</w:t>
      </w:r>
      <w:r w:rsidRPr="00D363F7">
        <w:rPr>
          <w:rStyle w:val="FontStyle16"/>
          <w:sz w:val="24"/>
          <w:szCs w:val="24"/>
        </w:rPr>
        <w:t>.ТПМПК осуществляет свою деятельность во взаимодействии со всеми</w:t>
      </w:r>
      <w:r w:rsidRPr="00D363F7">
        <w:rPr>
          <w:rStyle w:val="FontStyle16"/>
          <w:sz w:val="24"/>
          <w:szCs w:val="24"/>
        </w:rPr>
        <w:br/>
        <w:t>образовательными учреждениями по вопросам, отнесенным к компетенции ТПМПК.</w:t>
      </w:r>
    </w:p>
    <w:p w:rsidR="005A5953" w:rsidRPr="00D363F7" w:rsidRDefault="002E5A5B" w:rsidP="00C7000A">
      <w:pPr>
        <w:pStyle w:val="Style5"/>
        <w:widowControl/>
        <w:tabs>
          <w:tab w:val="left" w:pos="1142"/>
        </w:tabs>
        <w:spacing w:line="274" w:lineRule="exact"/>
        <w:ind w:firstLine="763"/>
        <w:jc w:val="both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1.</w:t>
      </w:r>
      <w:r w:rsidR="009A7EC1">
        <w:rPr>
          <w:rStyle w:val="FontStyle16"/>
          <w:sz w:val="24"/>
          <w:szCs w:val="24"/>
        </w:rPr>
        <w:t>6</w:t>
      </w:r>
      <w:r w:rsidRPr="00D363F7">
        <w:rPr>
          <w:rStyle w:val="FontStyle16"/>
          <w:sz w:val="24"/>
          <w:szCs w:val="24"/>
        </w:rPr>
        <w:t>.</w:t>
      </w:r>
      <w:r w:rsidRPr="00D363F7">
        <w:rPr>
          <w:rStyle w:val="FontStyle16"/>
          <w:sz w:val="24"/>
          <w:szCs w:val="24"/>
        </w:rPr>
        <w:tab/>
        <w:t>ТПМПК несет ответственность за свою консультативно-диагностическую и</w:t>
      </w:r>
      <w:r w:rsidRPr="00D363F7">
        <w:rPr>
          <w:rStyle w:val="FontStyle16"/>
          <w:sz w:val="24"/>
          <w:szCs w:val="24"/>
        </w:rPr>
        <w:br/>
        <w:t>коррекционную деятельность.</w:t>
      </w:r>
    </w:p>
    <w:p w:rsidR="005A5953" w:rsidRPr="00D363F7" w:rsidRDefault="002E5A5B" w:rsidP="009A7EC1">
      <w:pPr>
        <w:pStyle w:val="Style4"/>
        <w:widowControl/>
        <w:spacing w:before="53"/>
        <w:jc w:val="center"/>
        <w:rPr>
          <w:rStyle w:val="FontStyle15"/>
          <w:sz w:val="24"/>
          <w:szCs w:val="24"/>
        </w:rPr>
      </w:pPr>
      <w:r w:rsidRPr="00D363F7">
        <w:rPr>
          <w:rStyle w:val="FontStyle15"/>
          <w:sz w:val="24"/>
          <w:szCs w:val="24"/>
        </w:rPr>
        <w:t>2. ОСНОВНЫЕ НАПРАВЛЕНИЯ ДЕЯТЕЛЬНОСТИ И ПРАВА ТПМПК</w:t>
      </w:r>
    </w:p>
    <w:p w:rsidR="005A5953" w:rsidRPr="00D363F7" w:rsidRDefault="005A5953" w:rsidP="00C7000A">
      <w:pPr>
        <w:pStyle w:val="Style11"/>
        <w:widowControl/>
        <w:spacing w:line="240" w:lineRule="exact"/>
        <w:ind w:left="682" w:firstLine="0"/>
        <w:jc w:val="both"/>
      </w:pPr>
    </w:p>
    <w:p w:rsidR="005A5953" w:rsidRPr="00D363F7" w:rsidRDefault="002E5A5B" w:rsidP="00C7000A">
      <w:pPr>
        <w:pStyle w:val="Style11"/>
        <w:widowControl/>
        <w:spacing w:before="34" w:line="274" w:lineRule="exact"/>
        <w:ind w:left="682" w:firstLine="0"/>
        <w:jc w:val="both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2.1. Основными направлениями деятельности</w:t>
      </w:r>
      <w:r w:rsidR="001B09F5" w:rsidRPr="00D363F7">
        <w:t xml:space="preserve"> ТПМПК </w:t>
      </w:r>
      <w:r w:rsidRPr="00D363F7">
        <w:rPr>
          <w:rStyle w:val="FontStyle16"/>
          <w:sz w:val="24"/>
          <w:szCs w:val="24"/>
        </w:rPr>
        <w:t>являются:</w:t>
      </w:r>
    </w:p>
    <w:p w:rsidR="005A5953" w:rsidRPr="00D363F7" w:rsidRDefault="002E5A5B" w:rsidP="00C7000A">
      <w:pPr>
        <w:pStyle w:val="Style10"/>
        <w:widowControl/>
        <w:tabs>
          <w:tab w:val="left" w:pos="312"/>
        </w:tabs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а)</w:t>
      </w:r>
      <w:r w:rsidRPr="00D363F7">
        <w:rPr>
          <w:rStyle w:val="FontStyle16"/>
          <w:sz w:val="24"/>
          <w:szCs w:val="24"/>
        </w:rPr>
        <w:tab/>
        <w:t>проведение обследования детей в возрасте от 0 до 18 лет в целях своевременного</w:t>
      </w:r>
      <w:r w:rsidRPr="00D363F7">
        <w:rPr>
          <w:rStyle w:val="FontStyle16"/>
          <w:sz w:val="24"/>
          <w:szCs w:val="24"/>
        </w:rPr>
        <w:br/>
        <w:t>выявления особенностей в физическом и (или) психическом развитии и (или) отклонений в</w:t>
      </w:r>
      <w:r w:rsidRPr="00D363F7">
        <w:rPr>
          <w:rStyle w:val="FontStyle16"/>
          <w:sz w:val="24"/>
          <w:szCs w:val="24"/>
        </w:rPr>
        <w:br/>
        <w:t>поведении детей;</w:t>
      </w:r>
    </w:p>
    <w:p w:rsidR="005A5953" w:rsidRPr="00D363F7" w:rsidRDefault="002E5A5B" w:rsidP="00C7000A">
      <w:pPr>
        <w:pStyle w:val="Style10"/>
        <w:widowControl/>
        <w:tabs>
          <w:tab w:val="left" w:pos="278"/>
        </w:tabs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б)</w:t>
      </w:r>
      <w:r w:rsidRPr="00D363F7">
        <w:rPr>
          <w:rStyle w:val="FontStyle16"/>
          <w:sz w:val="24"/>
          <w:szCs w:val="24"/>
        </w:rPr>
        <w:tab/>
        <w:t>подготовка по результатам обследования рекомендаций по оказанию детям</w:t>
      </w:r>
      <w:r w:rsidRPr="00D363F7">
        <w:rPr>
          <w:rStyle w:val="FontStyle16"/>
          <w:sz w:val="24"/>
          <w:szCs w:val="24"/>
        </w:rPr>
        <w:br/>
        <w:t>психолого-медико-педагогической помощи и организации их обучения и воспитания,</w:t>
      </w:r>
      <w:r w:rsidRPr="00D363F7">
        <w:rPr>
          <w:rStyle w:val="FontStyle16"/>
          <w:sz w:val="24"/>
          <w:szCs w:val="24"/>
        </w:rPr>
        <w:br/>
        <w:t>подтверждение, уточнение или изменение ранее данных комиссией рекомендаций;</w:t>
      </w:r>
    </w:p>
    <w:p w:rsidR="005A5953" w:rsidRPr="00D363F7" w:rsidRDefault="002E5A5B" w:rsidP="00C7000A">
      <w:pPr>
        <w:pStyle w:val="Style10"/>
        <w:widowControl/>
        <w:tabs>
          <w:tab w:val="left" w:pos="278"/>
        </w:tabs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в)</w:t>
      </w:r>
      <w:r w:rsidRPr="00D363F7">
        <w:rPr>
          <w:rStyle w:val="FontStyle16"/>
          <w:sz w:val="24"/>
          <w:szCs w:val="24"/>
        </w:rPr>
        <w:tab/>
        <w:t>оказание консультативной помощи родителям (законным представителям) детей,</w:t>
      </w:r>
      <w:r w:rsidRPr="00D363F7">
        <w:rPr>
          <w:rStyle w:val="FontStyle16"/>
          <w:sz w:val="24"/>
          <w:szCs w:val="24"/>
        </w:rPr>
        <w:br/>
        <w:t>работникам образовательных организаций, организаций, осуществляющих социальное</w:t>
      </w:r>
      <w:r w:rsidRPr="00D363F7">
        <w:rPr>
          <w:rStyle w:val="FontStyle16"/>
          <w:sz w:val="24"/>
          <w:szCs w:val="24"/>
        </w:rPr>
        <w:br/>
        <w:t>обслуживание, медицинских организаций, других организаций по вопросам воспитания,</w:t>
      </w:r>
      <w:r w:rsidRPr="00D363F7">
        <w:rPr>
          <w:rStyle w:val="FontStyle16"/>
          <w:sz w:val="24"/>
          <w:szCs w:val="24"/>
        </w:rPr>
        <w:br/>
        <w:t>обучения и коррекции нарушений развития детей с ограниченными возможностями</w:t>
      </w:r>
      <w:r w:rsidRPr="00D363F7">
        <w:rPr>
          <w:rStyle w:val="FontStyle16"/>
          <w:sz w:val="24"/>
          <w:szCs w:val="24"/>
        </w:rPr>
        <w:br/>
        <w:t>здоровья и (или) девиантным (общественно опасным) поведением;</w:t>
      </w:r>
    </w:p>
    <w:p w:rsidR="005A5953" w:rsidRPr="00D363F7" w:rsidRDefault="002E5A5B" w:rsidP="00C7000A">
      <w:pPr>
        <w:pStyle w:val="Style10"/>
        <w:widowControl/>
        <w:tabs>
          <w:tab w:val="left" w:pos="278"/>
        </w:tabs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г)</w:t>
      </w:r>
      <w:r w:rsidRPr="00D363F7">
        <w:rPr>
          <w:rStyle w:val="FontStyle16"/>
          <w:sz w:val="24"/>
          <w:szCs w:val="24"/>
        </w:rPr>
        <w:tab/>
        <w:t>оказание федеральным учреждениям медико-социальной экспертизы содействия в</w:t>
      </w:r>
      <w:r w:rsidRPr="00D363F7">
        <w:rPr>
          <w:rStyle w:val="FontStyle16"/>
          <w:sz w:val="24"/>
          <w:szCs w:val="24"/>
        </w:rPr>
        <w:br/>
        <w:t>разработке индивидуальной программы реабилитации ребенка-инвалида;</w:t>
      </w:r>
    </w:p>
    <w:p w:rsidR="005A5953" w:rsidRPr="00D363F7" w:rsidRDefault="002E5A5B" w:rsidP="00C7000A">
      <w:pPr>
        <w:pStyle w:val="Style10"/>
        <w:widowControl/>
        <w:tabs>
          <w:tab w:val="left" w:pos="278"/>
        </w:tabs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д)</w:t>
      </w:r>
      <w:r w:rsidRPr="00D363F7">
        <w:rPr>
          <w:rStyle w:val="FontStyle16"/>
          <w:sz w:val="24"/>
          <w:szCs w:val="24"/>
        </w:rPr>
        <w:tab/>
        <w:t>осуществление учета данных о детях с ограниченными возможностями здоровья и (или)</w:t>
      </w:r>
      <w:r w:rsidRPr="00D363F7">
        <w:rPr>
          <w:rStyle w:val="FontStyle16"/>
          <w:sz w:val="24"/>
          <w:szCs w:val="24"/>
        </w:rPr>
        <w:br/>
        <w:t>девиантным (общественно</w:t>
      </w:r>
      <w:r w:rsidR="00D17A73" w:rsidRPr="00D363F7">
        <w:rPr>
          <w:rStyle w:val="FontStyle16"/>
          <w:sz w:val="24"/>
          <w:szCs w:val="24"/>
        </w:rPr>
        <w:t>-</w:t>
      </w:r>
      <w:r w:rsidRPr="00D363F7">
        <w:rPr>
          <w:rStyle w:val="FontStyle16"/>
          <w:sz w:val="24"/>
          <w:szCs w:val="24"/>
        </w:rPr>
        <w:t xml:space="preserve"> опасным) поведением, проживающих на территории</w:t>
      </w:r>
      <w:r w:rsidRPr="00D363F7">
        <w:rPr>
          <w:rStyle w:val="FontStyle16"/>
          <w:sz w:val="24"/>
          <w:szCs w:val="24"/>
        </w:rPr>
        <w:br/>
        <w:t>деятельности комиссии;</w:t>
      </w:r>
    </w:p>
    <w:p w:rsidR="005A5953" w:rsidRPr="00D363F7" w:rsidRDefault="002E5A5B" w:rsidP="00C7000A">
      <w:pPr>
        <w:pStyle w:val="Style10"/>
        <w:widowControl/>
        <w:tabs>
          <w:tab w:val="left" w:pos="278"/>
        </w:tabs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е)</w:t>
      </w:r>
      <w:r w:rsidRPr="00D363F7">
        <w:rPr>
          <w:rStyle w:val="FontStyle16"/>
          <w:sz w:val="24"/>
          <w:szCs w:val="24"/>
        </w:rPr>
        <w:tab/>
        <w:t>участие в организации информационно-просветительской работы с населением в</w:t>
      </w:r>
      <w:r w:rsidRPr="00D363F7">
        <w:rPr>
          <w:rStyle w:val="FontStyle16"/>
          <w:sz w:val="24"/>
          <w:szCs w:val="24"/>
        </w:rPr>
        <w:br/>
        <w:t>области предупреждения и коррекции недостатков в физическом и (или) психическом</w:t>
      </w:r>
      <w:r w:rsidRPr="00D363F7">
        <w:rPr>
          <w:rStyle w:val="FontStyle16"/>
          <w:sz w:val="24"/>
          <w:szCs w:val="24"/>
        </w:rPr>
        <w:br/>
        <w:t>развитии и (или) отклонений в поведении детей.</w:t>
      </w:r>
    </w:p>
    <w:p w:rsidR="00D17A73" w:rsidRPr="00D363F7" w:rsidRDefault="00262B47" w:rsidP="00262B47">
      <w:pPr>
        <w:pStyle w:val="Style11"/>
        <w:widowControl/>
        <w:spacing w:line="274" w:lineRule="exact"/>
        <w:jc w:val="both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2.2</w:t>
      </w:r>
      <w:r w:rsidR="002E5A5B" w:rsidRPr="00D363F7">
        <w:rPr>
          <w:rStyle w:val="FontStyle16"/>
          <w:sz w:val="24"/>
          <w:szCs w:val="24"/>
        </w:rPr>
        <w:t>.</w:t>
      </w:r>
      <w:r w:rsidR="001B09F5" w:rsidRPr="00D363F7">
        <w:t xml:space="preserve"> ТПМПК</w:t>
      </w:r>
      <w:r w:rsidR="002E5A5B" w:rsidRPr="00D363F7">
        <w:rPr>
          <w:rStyle w:val="FontStyle16"/>
          <w:sz w:val="24"/>
          <w:szCs w:val="24"/>
        </w:rPr>
        <w:t xml:space="preserve"> имеет право: </w:t>
      </w:r>
    </w:p>
    <w:p w:rsidR="00D17A73" w:rsidRPr="00D363F7" w:rsidRDefault="00D17A73" w:rsidP="00262B47">
      <w:pPr>
        <w:pStyle w:val="Style11"/>
        <w:widowControl/>
        <w:spacing w:line="274" w:lineRule="exact"/>
        <w:jc w:val="both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-</w:t>
      </w:r>
      <w:r w:rsidR="002E5A5B" w:rsidRPr="00D363F7">
        <w:rPr>
          <w:rStyle w:val="FontStyle16"/>
          <w:sz w:val="24"/>
          <w:szCs w:val="24"/>
        </w:rPr>
        <w:t xml:space="preserve"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 </w:t>
      </w:r>
    </w:p>
    <w:p w:rsidR="00D17A73" w:rsidRPr="00D363F7" w:rsidRDefault="00D17A73" w:rsidP="00262B47">
      <w:pPr>
        <w:pStyle w:val="Style11"/>
        <w:widowControl/>
        <w:spacing w:line="274" w:lineRule="exact"/>
        <w:jc w:val="both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-</w:t>
      </w:r>
      <w:r w:rsidR="002E5A5B" w:rsidRPr="00D363F7">
        <w:rPr>
          <w:rStyle w:val="FontStyle16"/>
          <w:sz w:val="24"/>
          <w:szCs w:val="24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5A5953" w:rsidRPr="00D363F7" w:rsidRDefault="00D17A73" w:rsidP="00262B47">
      <w:pPr>
        <w:pStyle w:val="Style11"/>
        <w:widowControl/>
        <w:spacing w:line="274" w:lineRule="exact"/>
        <w:jc w:val="both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-</w:t>
      </w:r>
      <w:r w:rsidR="002E5A5B" w:rsidRPr="00D363F7">
        <w:rPr>
          <w:rStyle w:val="FontStyle16"/>
          <w:sz w:val="24"/>
          <w:szCs w:val="24"/>
        </w:rPr>
        <w:t xml:space="preserve">вносить в комитет </w:t>
      </w:r>
      <w:r w:rsidR="00C7000A" w:rsidRPr="00D363F7">
        <w:t>Администрации  Змеиногорского  района по образованию и делам молодежи</w:t>
      </w:r>
      <w:r w:rsidR="002E5A5B" w:rsidRPr="00D363F7">
        <w:rPr>
          <w:rStyle w:val="FontStyle16"/>
          <w:sz w:val="24"/>
          <w:szCs w:val="24"/>
        </w:rPr>
        <w:t>, предложения по вопросам совершенствования деятельности комиссий.</w:t>
      </w:r>
    </w:p>
    <w:p w:rsidR="005A5953" w:rsidRPr="00D363F7" w:rsidRDefault="002E5A5B" w:rsidP="00C7000A">
      <w:pPr>
        <w:pStyle w:val="Style11"/>
        <w:widowControl/>
        <w:spacing w:line="274" w:lineRule="exact"/>
        <w:ind w:left="682" w:firstLine="0"/>
        <w:jc w:val="both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 xml:space="preserve">2.3. </w:t>
      </w:r>
      <w:r w:rsidR="001B09F5" w:rsidRPr="00D363F7">
        <w:t xml:space="preserve">ТПМПК </w:t>
      </w:r>
      <w:r w:rsidRPr="00D363F7">
        <w:rPr>
          <w:rStyle w:val="FontStyle16"/>
          <w:sz w:val="24"/>
          <w:szCs w:val="24"/>
        </w:rPr>
        <w:t>имеет печать и бланки со своим наименованием.</w:t>
      </w:r>
    </w:p>
    <w:p w:rsidR="005A5953" w:rsidRPr="00D363F7" w:rsidRDefault="002E5A5B" w:rsidP="00C7000A">
      <w:pPr>
        <w:pStyle w:val="Style9"/>
        <w:widowControl/>
        <w:spacing w:line="274" w:lineRule="exact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 xml:space="preserve">2.4.Обследование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</w:t>
      </w:r>
      <w:r w:rsidR="001B09F5" w:rsidRPr="00D363F7">
        <w:t>ТПМПК</w:t>
      </w:r>
      <w:r w:rsidRPr="00D363F7">
        <w:rPr>
          <w:rStyle w:val="FontStyle16"/>
          <w:sz w:val="24"/>
          <w:szCs w:val="24"/>
        </w:rPr>
        <w:t xml:space="preserve">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 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5A5953" w:rsidRPr="00D363F7" w:rsidRDefault="002E5A5B" w:rsidP="00C7000A">
      <w:pPr>
        <w:pStyle w:val="Style6"/>
        <w:widowControl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5A5953" w:rsidRPr="00D363F7" w:rsidRDefault="002E5A5B" w:rsidP="00C7000A">
      <w:pPr>
        <w:pStyle w:val="Style9"/>
        <w:widowControl/>
        <w:spacing w:line="274" w:lineRule="exact"/>
        <w:ind w:firstLine="672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lastRenderedPageBreak/>
        <w:t>2.5. Для проведения обследования ребенка его родители (законные представители) предъявляют в</w:t>
      </w:r>
      <w:r w:rsidR="001B09F5" w:rsidRPr="00D363F7">
        <w:t xml:space="preserve"> ТПМПК </w:t>
      </w:r>
      <w:r w:rsidR="006C12A4" w:rsidRPr="00D363F7">
        <w:rPr>
          <w:rStyle w:val="FontStyle16"/>
          <w:sz w:val="24"/>
          <w:szCs w:val="24"/>
        </w:rPr>
        <w:t xml:space="preserve">  </w:t>
      </w:r>
      <w:r w:rsidRPr="00D363F7">
        <w:rPr>
          <w:rStyle w:val="FontStyle16"/>
          <w:sz w:val="24"/>
          <w:szCs w:val="24"/>
        </w:rPr>
        <w:t xml:space="preserve"> следующие документы:</w:t>
      </w:r>
    </w:p>
    <w:p w:rsidR="00D17A73" w:rsidRPr="00D363F7" w:rsidRDefault="00D17A73" w:rsidP="00D17A73">
      <w:pPr>
        <w:pStyle w:val="Style9"/>
        <w:widowControl/>
        <w:spacing w:line="274" w:lineRule="exact"/>
        <w:ind w:firstLine="0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а)</w:t>
      </w:r>
      <w:r w:rsidR="006C12A4" w:rsidRPr="00D363F7">
        <w:rPr>
          <w:rStyle w:val="FontStyle16"/>
          <w:sz w:val="24"/>
          <w:szCs w:val="24"/>
        </w:rPr>
        <w:t xml:space="preserve">  родители- </w:t>
      </w:r>
      <w:r w:rsidRPr="00D363F7">
        <w:rPr>
          <w:rStyle w:val="FontStyle16"/>
          <w:sz w:val="24"/>
          <w:szCs w:val="24"/>
        </w:rPr>
        <w:t xml:space="preserve">документ, удостоверяющий </w:t>
      </w:r>
      <w:r w:rsidR="006C12A4" w:rsidRPr="00D363F7">
        <w:rPr>
          <w:rStyle w:val="FontStyle16"/>
          <w:sz w:val="24"/>
          <w:szCs w:val="24"/>
        </w:rPr>
        <w:t xml:space="preserve"> </w:t>
      </w:r>
      <w:r w:rsidRPr="00D363F7">
        <w:rPr>
          <w:rStyle w:val="FontStyle16"/>
          <w:sz w:val="24"/>
          <w:szCs w:val="24"/>
        </w:rPr>
        <w:t>личность</w:t>
      </w:r>
      <w:r w:rsidR="006C12A4" w:rsidRPr="00D363F7">
        <w:rPr>
          <w:rStyle w:val="FontStyle16"/>
          <w:sz w:val="24"/>
          <w:szCs w:val="24"/>
        </w:rPr>
        <w:t>;</w:t>
      </w:r>
    </w:p>
    <w:p w:rsidR="006C12A4" w:rsidRPr="00D363F7" w:rsidRDefault="006C12A4" w:rsidP="00D17A73">
      <w:pPr>
        <w:pStyle w:val="Style9"/>
        <w:widowControl/>
        <w:spacing w:line="274" w:lineRule="exact"/>
        <w:ind w:firstLine="0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б) законные представители- документ, удостоверяющий   личность  и  документы, подтверждающие полномочия по представлению интересов ребенка;</w:t>
      </w:r>
    </w:p>
    <w:p w:rsidR="005A5953" w:rsidRPr="00D363F7" w:rsidRDefault="006C12A4" w:rsidP="00C7000A">
      <w:pPr>
        <w:pStyle w:val="Style10"/>
        <w:widowControl/>
        <w:tabs>
          <w:tab w:val="left" w:pos="240"/>
        </w:tabs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в)</w:t>
      </w:r>
      <w:r w:rsidR="002E5A5B" w:rsidRPr="00D363F7">
        <w:rPr>
          <w:rStyle w:val="FontStyle16"/>
          <w:sz w:val="24"/>
          <w:szCs w:val="24"/>
        </w:rPr>
        <w:tab/>
        <w:t>заявление о проведении или согласие на проведение обследования ребенка в комиссии;</w:t>
      </w:r>
    </w:p>
    <w:p w:rsidR="005A5953" w:rsidRPr="00D363F7" w:rsidRDefault="006C12A4" w:rsidP="00C7000A">
      <w:pPr>
        <w:pStyle w:val="Style10"/>
        <w:widowControl/>
        <w:tabs>
          <w:tab w:val="left" w:pos="418"/>
        </w:tabs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г)</w:t>
      </w:r>
      <w:r w:rsidR="002E5A5B" w:rsidRPr="00D363F7">
        <w:rPr>
          <w:rStyle w:val="FontStyle16"/>
          <w:sz w:val="24"/>
          <w:szCs w:val="24"/>
        </w:rPr>
        <w:t>копию паспорта или свидетельства о рождении ребенка (предоставляются с</w:t>
      </w:r>
      <w:r w:rsidR="002E5A5B" w:rsidRPr="00D363F7">
        <w:rPr>
          <w:rStyle w:val="FontStyle16"/>
          <w:sz w:val="24"/>
          <w:szCs w:val="24"/>
        </w:rPr>
        <w:br/>
        <w:t>предъявлением оригинала или заверенной в установленном порядке копии);</w:t>
      </w:r>
    </w:p>
    <w:p w:rsidR="005A5953" w:rsidRPr="00D363F7" w:rsidRDefault="006C12A4" w:rsidP="00C7000A">
      <w:pPr>
        <w:pStyle w:val="Style10"/>
        <w:widowControl/>
        <w:tabs>
          <w:tab w:val="left" w:pos="293"/>
        </w:tabs>
        <w:spacing w:before="53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д)</w:t>
      </w:r>
      <w:r w:rsidR="002E5A5B" w:rsidRPr="00D363F7">
        <w:rPr>
          <w:rStyle w:val="FontStyle16"/>
          <w:sz w:val="24"/>
          <w:szCs w:val="24"/>
        </w:rPr>
        <w:tab/>
        <w:t>направление образовательной организации, организации, осуществляющей социальное</w:t>
      </w:r>
      <w:r w:rsidR="002E5A5B" w:rsidRPr="00D363F7">
        <w:rPr>
          <w:rStyle w:val="FontStyle16"/>
          <w:sz w:val="24"/>
          <w:szCs w:val="24"/>
        </w:rPr>
        <w:br/>
        <w:t>обслуживание, медицинской организации, другой организации (при наличии);</w:t>
      </w:r>
    </w:p>
    <w:p w:rsidR="005A5953" w:rsidRPr="00D363F7" w:rsidRDefault="006C12A4" w:rsidP="00C7000A">
      <w:pPr>
        <w:pStyle w:val="Style10"/>
        <w:widowControl/>
        <w:tabs>
          <w:tab w:val="left" w:pos="619"/>
        </w:tabs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е)</w:t>
      </w:r>
      <w:r w:rsidR="002E5A5B" w:rsidRPr="00D363F7">
        <w:rPr>
          <w:rStyle w:val="FontStyle16"/>
          <w:sz w:val="24"/>
          <w:szCs w:val="24"/>
        </w:rPr>
        <w:t>заключение (заключения) психолого-медико-педагогического консилиума</w:t>
      </w:r>
      <w:r w:rsidR="002E5A5B" w:rsidRPr="00D363F7">
        <w:rPr>
          <w:rStyle w:val="FontStyle16"/>
          <w:sz w:val="24"/>
          <w:szCs w:val="24"/>
        </w:rPr>
        <w:br/>
        <w:t>образовательной организации или специалиста (специалистов), осуществляющего</w:t>
      </w:r>
      <w:r w:rsidR="002E5A5B" w:rsidRPr="00D363F7">
        <w:rPr>
          <w:rStyle w:val="FontStyle16"/>
          <w:sz w:val="24"/>
          <w:szCs w:val="24"/>
        </w:rPr>
        <w:br/>
        <w:t>психолого-медико-педагогическое сопровождение обучающихся в образовательной</w:t>
      </w:r>
      <w:r w:rsidR="002E5A5B" w:rsidRPr="00D363F7">
        <w:rPr>
          <w:rStyle w:val="FontStyle16"/>
          <w:sz w:val="24"/>
          <w:szCs w:val="24"/>
        </w:rPr>
        <w:br/>
        <w:t>организации (для обучающихся образовательных организаций) (при наличии);</w:t>
      </w:r>
    </w:p>
    <w:p w:rsidR="005A5953" w:rsidRPr="00D363F7" w:rsidRDefault="006C12A4" w:rsidP="00C7000A">
      <w:pPr>
        <w:pStyle w:val="Style10"/>
        <w:widowControl/>
        <w:tabs>
          <w:tab w:val="left" w:pos="317"/>
        </w:tabs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ж)</w:t>
      </w:r>
      <w:r w:rsidR="002E5A5B" w:rsidRPr="00D363F7">
        <w:rPr>
          <w:rStyle w:val="FontStyle16"/>
          <w:sz w:val="24"/>
          <w:szCs w:val="24"/>
        </w:rPr>
        <w:tab/>
        <w:t>заключение (заключения) комиссии о результатах ранее проведенного обследования</w:t>
      </w:r>
      <w:r w:rsidR="002E5A5B" w:rsidRPr="00D363F7">
        <w:rPr>
          <w:rStyle w:val="FontStyle16"/>
          <w:sz w:val="24"/>
          <w:szCs w:val="24"/>
        </w:rPr>
        <w:br/>
        <w:t>ребенка (при наличии);</w:t>
      </w:r>
    </w:p>
    <w:p w:rsidR="005A5953" w:rsidRPr="00D363F7" w:rsidRDefault="006C12A4" w:rsidP="00C7000A">
      <w:pPr>
        <w:pStyle w:val="Style10"/>
        <w:widowControl/>
        <w:tabs>
          <w:tab w:val="left" w:pos="432"/>
        </w:tabs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з)</w:t>
      </w:r>
      <w:r w:rsidR="002E5A5B" w:rsidRPr="00D363F7">
        <w:rPr>
          <w:rStyle w:val="FontStyle16"/>
          <w:sz w:val="24"/>
          <w:szCs w:val="24"/>
        </w:rPr>
        <w:t>подробную выписку из истории развития ребенка с заключениями врачей,</w:t>
      </w:r>
      <w:r w:rsidR="002E5A5B" w:rsidRPr="00D363F7">
        <w:rPr>
          <w:rStyle w:val="FontStyle16"/>
          <w:sz w:val="24"/>
          <w:szCs w:val="24"/>
        </w:rPr>
        <w:br/>
        <w:t>наблюдающих ребенка в медицинской организации по месту жительства (регистрации);</w:t>
      </w:r>
    </w:p>
    <w:p w:rsidR="005A5953" w:rsidRPr="00D363F7" w:rsidRDefault="006C12A4" w:rsidP="00C7000A">
      <w:pPr>
        <w:pStyle w:val="Style10"/>
        <w:widowControl/>
        <w:tabs>
          <w:tab w:val="left" w:pos="432"/>
        </w:tabs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и)</w:t>
      </w:r>
      <w:r w:rsidR="002E5A5B" w:rsidRPr="00D363F7">
        <w:rPr>
          <w:rStyle w:val="FontStyle16"/>
          <w:sz w:val="24"/>
          <w:szCs w:val="24"/>
        </w:rPr>
        <w:t>характеристику обучающегося, выданную образовательной организацией (для</w:t>
      </w:r>
      <w:r w:rsidR="002E5A5B" w:rsidRPr="00D363F7">
        <w:rPr>
          <w:rStyle w:val="FontStyle16"/>
          <w:sz w:val="24"/>
          <w:szCs w:val="24"/>
        </w:rPr>
        <w:br/>
        <w:t>обучающихся образовательных организаций);</w:t>
      </w:r>
    </w:p>
    <w:p w:rsidR="005A5953" w:rsidRPr="00D363F7" w:rsidRDefault="006C12A4" w:rsidP="008A2742">
      <w:pPr>
        <w:pStyle w:val="Style10"/>
        <w:widowControl/>
        <w:tabs>
          <w:tab w:val="left" w:pos="432"/>
        </w:tabs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к)</w:t>
      </w:r>
      <w:r w:rsidR="002E5A5B" w:rsidRPr="00D363F7">
        <w:rPr>
          <w:rStyle w:val="FontStyle16"/>
          <w:sz w:val="24"/>
          <w:szCs w:val="24"/>
        </w:rPr>
        <w:t>письменные работы по русскому (родному) языку, математике, результаты</w:t>
      </w:r>
      <w:r w:rsidR="002E5A5B" w:rsidRPr="00D363F7">
        <w:rPr>
          <w:rStyle w:val="FontStyle16"/>
          <w:sz w:val="24"/>
          <w:szCs w:val="24"/>
        </w:rPr>
        <w:br/>
        <w:t>самостоятельной продуктивной деятельности ребенка.</w:t>
      </w:r>
    </w:p>
    <w:p w:rsidR="005A5953" w:rsidRPr="00D363F7" w:rsidRDefault="002E5A5B" w:rsidP="00C7000A">
      <w:pPr>
        <w:pStyle w:val="Style7"/>
        <w:widowControl/>
        <w:jc w:val="both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При необходимости</w:t>
      </w:r>
      <w:r w:rsidR="001B09F5" w:rsidRPr="00D363F7">
        <w:t xml:space="preserve"> ТПМПК </w:t>
      </w:r>
      <w:r w:rsidRPr="00D363F7">
        <w:rPr>
          <w:rStyle w:val="FontStyle16"/>
          <w:sz w:val="24"/>
          <w:szCs w:val="24"/>
        </w:rPr>
        <w:t>запрашивает у соответствующих органов и организаций или у родителей (законных представителей) дополнительную информацию о ребенке. Запись на проведение обследования ребенка в комиссии осуществляется при подаче документов.</w:t>
      </w:r>
    </w:p>
    <w:p w:rsidR="005A5953" w:rsidRPr="00D363F7" w:rsidRDefault="002E5A5B" w:rsidP="00C7000A">
      <w:pPr>
        <w:pStyle w:val="Style2"/>
        <w:widowControl/>
        <w:tabs>
          <w:tab w:val="left" w:pos="1099"/>
        </w:tabs>
        <w:spacing w:line="274" w:lineRule="exact"/>
        <w:ind w:left="682" w:firstLine="0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2.6.</w:t>
      </w:r>
      <w:r w:rsidRPr="00D363F7">
        <w:rPr>
          <w:rStyle w:val="FontStyle16"/>
          <w:sz w:val="24"/>
          <w:szCs w:val="24"/>
        </w:rPr>
        <w:tab/>
      </w:r>
      <w:r w:rsidR="001B09F5" w:rsidRPr="00D363F7">
        <w:t>ТПМПК</w:t>
      </w:r>
      <w:r w:rsidRPr="00D363F7">
        <w:rPr>
          <w:rStyle w:val="FontStyle16"/>
          <w:sz w:val="24"/>
          <w:szCs w:val="24"/>
        </w:rPr>
        <w:t xml:space="preserve"> ведется следующая документация:</w:t>
      </w:r>
    </w:p>
    <w:p w:rsidR="005A5953" w:rsidRPr="00D363F7" w:rsidRDefault="002E5A5B" w:rsidP="00C7000A">
      <w:pPr>
        <w:pStyle w:val="Style10"/>
        <w:widowControl/>
        <w:tabs>
          <w:tab w:val="left" w:pos="240"/>
        </w:tabs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а)</w:t>
      </w:r>
      <w:r w:rsidRPr="00D363F7">
        <w:rPr>
          <w:rStyle w:val="FontStyle16"/>
          <w:sz w:val="24"/>
          <w:szCs w:val="24"/>
        </w:rPr>
        <w:tab/>
        <w:t>журнал записи детей на обследование;</w:t>
      </w:r>
    </w:p>
    <w:p w:rsidR="005A5953" w:rsidRPr="00D363F7" w:rsidRDefault="002E5A5B" w:rsidP="00C7000A">
      <w:pPr>
        <w:pStyle w:val="Style10"/>
        <w:widowControl/>
        <w:tabs>
          <w:tab w:val="left" w:pos="240"/>
        </w:tabs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б)</w:t>
      </w:r>
      <w:r w:rsidRPr="00D363F7">
        <w:rPr>
          <w:rStyle w:val="FontStyle16"/>
          <w:sz w:val="24"/>
          <w:szCs w:val="24"/>
        </w:rPr>
        <w:tab/>
        <w:t>журнал учета детей, прошедших обследование;</w:t>
      </w:r>
    </w:p>
    <w:p w:rsidR="005A5953" w:rsidRPr="00D363F7" w:rsidRDefault="002E5A5B" w:rsidP="00C7000A">
      <w:pPr>
        <w:pStyle w:val="Style10"/>
        <w:widowControl/>
        <w:tabs>
          <w:tab w:val="left" w:pos="240"/>
        </w:tabs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в)</w:t>
      </w:r>
      <w:r w:rsidRPr="00D363F7">
        <w:rPr>
          <w:rStyle w:val="FontStyle16"/>
          <w:sz w:val="24"/>
          <w:szCs w:val="24"/>
        </w:rPr>
        <w:tab/>
        <w:t>карта ребенка, прошедшего обследование;</w:t>
      </w:r>
    </w:p>
    <w:p w:rsidR="005A5953" w:rsidRPr="00D363F7" w:rsidRDefault="002E5A5B" w:rsidP="00C7000A">
      <w:pPr>
        <w:pStyle w:val="Style10"/>
        <w:widowControl/>
        <w:tabs>
          <w:tab w:val="left" w:pos="240"/>
        </w:tabs>
        <w:spacing w:before="5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г)</w:t>
      </w:r>
      <w:r w:rsidRPr="00D363F7">
        <w:rPr>
          <w:rStyle w:val="FontStyle16"/>
          <w:sz w:val="24"/>
          <w:szCs w:val="24"/>
        </w:rPr>
        <w:tab/>
        <w:t>протокол обследования ребенка (далее - протокол).</w:t>
      </w:r>
    </w:p>
    <w:p w:rsidR="005A5953" w:rsidRPr="00D363F7" w:rsidRDefault="002E5A5B" w:rsidP="00C7000A">
      <w:pPr>
        <w:pStyle w:val="Style2"/>
        <w:widowControl/>
        <w:tabs>
          <w:tab w:val="left" w:pos="1229"/>
        </w:tabs>
        <w:spacing w:line="274" w:lineRule="exact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2.7.</w:t>
      </w:r>
      <w:r w:rsidRPr="00D363F7">
        <w:rPr>
          <w:rStyle w:val="FontStyle16"/>
          <w:sz w:val="24"/>
          <w:szCs w:val="24"/>
        </w:rPr>
        <w:tab/>
        <w:t>Информирование родителей (законных представителей) ребенка о дате,</w:t>
      </w:r>
      <w:r w:rsidRPr="00D363F7">
        <w:rPr>
          <w:rStyle w:val="FontStyle16"/>
          <w:sz w:val="24"/>
          <w:szCs w:val="24"/>
        </w:rPr>
        <w:br/>
        <w:t>времени, месте и порядке проведения обследования, а также об их правах и правах</w:t>
      </w:r>
      <w:r w:rsidRPr="00D363F7">
        <w:rPr>
          <w:rStyle w:val="FontStyle16"/>
          <w:sz w:val="24"/>
          <w:szCs w:val="24"/>
        </w:rPr>
        <w:br/>
        <w:t>ребенка, связанных с проведением обследования, осуществляется комиссией в 5-дневный</w:t>
      </w:r>
      <w:r w:rsidRPr="00D363F7">
        <w:rPr>
          <w:rStyle w:val="FontStyle16"/>
          <w:sz w:val="24"/>
          <w:szCs w:val="24"/>
        </w:rPr>
        <w:br/>
        <w:t>срок с момента подачи документов для проведения обследования.</w:t>
      </w:r>
    </w:p>
    <w:p w:rsidR="005A5953" w:rsidRPr="00D363F7" w:rsidRDefault="002E5A5B" w:rsidP="00C7000A">
      <w:pPr>
        <w:pStyle w:val="Style13"/>
        <w:widowControl/>
        <w:numPr>
          <w:ilvl w:val="0"/>
          <w:numId w:val="1"/>
        </w:numPr>
        <w:tabs>
          <w:tab w:val="left" w:pos="1022"/>
        </w:tabs>
        <w:spacing w:line="274" w:lineRule="exact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 xml:space="preserve">Обследование детей проводится в помещениях, где размещается </w:t>
      </w:r>
      <w:r w:rsidR="001B09F5" w:rsidRPr="00D363F7">
        <w:t>ТПМПК</w:t>
      </w:r>
      <w:r w:rsidRPr="00D363F7">
        <w:rPr>
          <w:rStyle w:val="FontStyle16"/>
          <w:sz w:val="24"/>
          <w:szCs w:val="24"/>
        </w:rPr>
        <w:t>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5A5953" w:rsidRPr="00D363F7" w:rsidRDefault="002E5A5B" w:rsidP="00C7000A">
      <w:pPr>
        <w:pStyle w:val="Style13"/>
        <w:widowControl/>
        <w:numPr>
          <w:ilvl w:val="0"/>
          <w:numId w:val="1"/>
        </w:numPr>
        <w:tabs>
          <w:tab w:val="left" w:pos="1022"/>
        </w:tabs>
        <w:spacing w:line="274" w:lineRule="exact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 xml:space="preserve">Обследование детей проводится каждым специалистом </w:t>
      </w:r>
      <w:r w:rsidR="001B09F5" w:rsidRPr="00D363F7">
        <w:t>ТПМПК</w:t>
      </w:r>
      <w:r w:rsidRPr="00D363F7">
        <w:rPr>
          <w:rStyle w:val="FontStyle16"/>
          <w:sz w:val="24"/>
          <w:szCs w:val="24"/>
        </w:rPr>
        <w:t xml:space="preserve"> индивидуально или несколькими специалистами одновременно. Состав специалистов </w:t>
      </w:r>
      <w:r w:rsidR="001B09F5" w:rsidRPr="00D363F7">
        <w:t>ТПМПК</w:t>
      </w:r>
      <w:r w:rsidRPr="00D363F7">
        <w:rPr>
          <w:rStyle w:val="FontStyle16"/>
          <w:sz w:val="24"/>
          <w:szCs w:val="24"/>
        </w:rPr>
        <w:t>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5A5953" w:rsidRPr="00D363F7" w:rsidRDefault="002E5A5B" w:rsidP="00C7000A">
      <w:pPr>
        <w:pStyle w:val="Style7"/>
        <w:widowControl/>
        <w:jc w:val="both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 xml:space="preserve">При решении </w:t>
      </w:r>
      <w:r w:rsidR="001B09F5" w:rsidRPr="00D363F7">
        <w:t>ТПМПК</w:t>
      </w:r>
      <w:r w:rsidRPr="00D363F7">
        <w:rPr>
          <w:rStyle w:val="FontStyle16"/>
          <w:sz w:val="24"/>
          <w:szCs w:val="24"/>
        </w:rPr>
        <w:t xml:space="preserve"> о дополнительном обследовании оно проводится в другой день. Территориальная комиссия в случае необходимости направляет ребенка для проведения обследования в центральную комиссию.</w:t>
      </w:r>
    </w:p>
    <w:p w:rsidR="005A5953" w:rsidRPr="00D363F7" w:rsidRDefault="002E5A5B" w:rsidP="00C7000A">
      <w:pPr>
        <w:pStyle w:val="Style2"/>
        <w:widowControl/>
        <w:tabs>
          <w:tab w:val="left" w:pos="1334"/>
        </w:tabs>
        <w:spacing w:line="274" w:lineRule="exact"/>
        <w:ind w:firstLine="682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2.10.</w:t>
      </w:r>
      <w:r w:rsidRPr="00D363F7">
        <w:rPr>
          <w:rStyle w:val="FontStyle16"/>
          <w:sz w:val="24"/>
          <w:szCs w:val="24"/>
        </w:rPr>
        <w:tab/>
        <w:t xml:space="preserve">В ходе обследования ребенка </w:t>
      </w:r>
      <w:r w:rsidR="001B09F5" w:rsidRPr="00D363F7">
        <w:t>ТПМПК</w:t>
      </w:r>
      <w:r w:rsidRPr="00D363F7">
        <w:rPr>
          <w:rStyle w:val="FontStyle16"/>
          <w:sz w:val="24"/>
          <w:szCs w:val="24"/>
        </w:rPr>
        <w:t xml:space="preserve"> ведется протокол, в котором</w:t>
      </w:r>
      <w:r w:rsidRPr="00D363F7">
        <w:rPr>
          <w:rStyle w:val="FontStyle16"/>
          <w:sz w:val="24"/>
          <w:szCs w:val="24"/>
        </w:rPr>
        <w:br/>
        <w:t>указываются сведения о ребенке, специалистах комиссии, перечень документов,</w:t>
      </w:r>
      <w:r w:rsidRPr="00D363F7">
        <w:rPr>
          <w:rStyle w:val="FontStyle16"/>
          <w:sz w:val="24"/>
          <w:szCs w:val="24"/>
        </w:rPr>
        <w:br/>
        <w:t>представленных для проведения обследования, результаты обследования ребенка</w:t>
      </w:r>
      <w:r w:rsidRPr="00D363F7">
        <w:rPr>
          <w:rStyle w:val="FontStyle16"/>
          <w:sz w:val="24"/>
          <w:szCs w:val="24"/>
        </w:rPr>
        <w:br/>
        <w:t>специалистами, выводы специалистов, особые мнения специалистов (при наличии) и</w:t>
      </w:r>
      <w:r w:rsidRPr="00D363F7">
        <w:rPr>
          <w:rStyle w:val="FontStyle16"/>
          <w:sz w:val="24"/>
          <w:szCs w:val="24"/>
        </w:rPr>
        <w:br/>
        <w:t>заключение комиссии.</w:t>
      </w:r>
    </w:p>
    <w:p w:rsidR="005A5953" w:rsidRPr="00D363F7" w:rsidRDefault="002E5A5B" w:rsidP="00C7000A">
      <w:pPr>
        <w:pStyle w:val="Style2"/>
        <w:widowControl/>
        <w:tabs>
          <w:tab w:val="left" w:pos="1210"/>
        </w:tabs>
        <w:spacing w:line="274" w:lineRule="exact"/>
        <w:ind w:firstLine="672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lastRenderedPageBreak/>
        <w:t>2.11.</w:t>
      </w:r>
      <w:r w:rsidRPr="00D363F7">
        <w:rPr>
          <w:rStyle w:val="FontStyle16"/>
          <w:sz w:val="24"/>
          <w:szCs w:val="24"/>
        </w:rPr>
        <w:tab/>
        <w:t xml:space="preserve">В заключении </w:t>
      </w:r>
      <w:r w:rsidR="001B09F5" w:rsidRPr="00D363F7">
        <w:t>ТПМПК</w:t>
      </w:r>
      <w:r w:rsidRPr="00D363F7">
        <w:rPr>
          <w:rStyle w:val="FontStyle16"/>
          <w:sz w:val="24"/>
          <w:szCs w:val="24"/>
        </w:rPr>
        <w:t>, заполненном на бланке, указываются:</w:t>
      </w:r>
      <w:r w:rsidRPr="00D363F7">
        <w:rPr>
          <w:rStyle w:val="FontStyle16"/>
          <w:sz w:val="24"/>
          <w:szCs w:val="24"/>
        </w:rPr>
        <w:br/>
        <w:t>обоснованные выводы о наличии либо отсутствии у ребенка особенностей в физическом и</w:t>
      </w:r>
      <w:r w:rsidRPr="00D363F7">
        <w:rPr>
          <w:rStyle w:val="FontStyle16"/>
          <w:sz w:val="24"/>
          <w:szCs w:val="24"/>
        </w:rPr>
        <w:br/>
        <w:t>(или) психическом развитии и (или) отклонений в поведении и наличии либо отсутствии</w:t>
      </w:r>
      <w:r w:rsidRPr="00D363F7">
        <w:rPr>
          <w:rStyle w:val="FontStyle16"/>
          <w:sz w:val="24"/>
          <w:szCs w:val="24"/>
        </w:rPr>
        <w:br/>
        <w:t>необходимости создания условий для получения ребенком образования, коррекции</w:t>
      </w:r>
      <w:r w:rsidRPr="00D363F7">
        <w:rPr>
          <w:rStyle w:val="FontStyle16"/>
          <w:sz w:val="24"/>
          <w:szCs w:val="24"/>
        </w:rPr>
        <w:br/>
        <w:t>нарушений развития и социальной адаптации на основе специальных педагогических</w:t>
      </w:r>
      <w:r w:rsidRPr="00D363F7">
        <w:rPr>
          <w:rStyle w:val="FontStyle16"/>
          <w:sz w:val="24"/>
          <w:szCs w:val="24"/>
        </w:rPr>
        <w:br/>
        <w:t>подходов;</w:t>
      </w:r>
    </w:p>
    <w:p w:rsidR="005A5953" w:rsidRPr="00D363F7" w:rsidRDefault="002E5A5B" w:rsidP="00C7000A">
      <w:pPr>
        <w:pStyle w:val="Style6"/>
        <w:widowControl/>
        <w:spacing w:before="53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5A5953" w:rsidRPr="00D363F7" w:rsidRDefault="002E5A5B" w:rsidP="00C7000A">
      <w:pPr>
        <w:pStyle w:val="Style6"/>
        <w:widowControl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 xml:space="preserve">Обсуждение результатов обследования и вынесение заключения </w:t>
      </w:r>
      <w:r w:rsidR="001B09F5" w:rsidRPr="00D363F7">
        <w:t>ТПМПК</w:t>
      </w:r>
      <w:r w:rsidRPr="00D363F7">
        <w:rPr>
          <w:rStyle w:val="FontStyle16"/>
          <w:sz w:val="24"/>
          <w:szCs w:val="24"/>
        </w:rPr>
        <w:t xml:space="preserve"> производятся в отсутствие детей.</w:t>
      </w:r>
    </w:p>
    <w:p w:rsidR="005A5953" w:rsidRPr="00D363F7" w:rsidRDefault="002E5A5B" w:rsidP="00C7000A">
      <w:pPr>
        <w:pStyle w:val="Style9"/>
        <w:widowControl/>
        <w:spacing w:line="274" w:lineRule="exact"/>
        <w:ind w:firstLine="672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2. 12.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5A5953" w:rsidRPr="00D363F7" w:rsidRDefault="002E5A5B" w:rsidP="00C7000A">
      <w:pPr>
        <w:pStyle w:val="Style7"/>
        <w:widowControl/>
        <w:jc w:val="both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В   случае   необходимости   срок   оформления   протокола   и   заключения   комиссии продлевается, но не более чем 5 рабочих дней со дня проведения обследования. 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5A5953" w:rsidRPr="00D363F7" w:rsidRDefault="002E5A5B" w:rsidP="00C7000A">
      <w:pPr>
        <w:pStyle w:val="Style9"/>
        <w:widowControl/>
        <w:spacing w:line="274" w:lineRule="exact"/>
        <w:ind w:firstLine="672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 xml:space="preserve">2.13. Заключение </w:t>
      </w:r>
      <w:r w:rsidR="001B09F5" w:rsidRPr="00D363F7">
        <w:t>ТПМПК</w:t>
      </w:r>
      <w:r w:rsidRPr="00D363F7">
        <w:rPr>
          <w:rStyle w:val="FontStyle16"/>
          <w:sz w:val="24"/>
          <w:szCs w:val="24"/>
        </w:rPr>
        <w:t xml:space="preserve"> носит для родителей (законных представителей) детей рекомендательный характер.</w:t>
      </w:r>
    </w:p>
    <w:p w:rsidR="005A5953" w:rsidRPr="00D363F7" w:rsidRDefault="002E5A5B" w:rsidP="00C7000A">
      <w:pPr>
        <w:pStyle w:val="Style6"/>
        <w:widowControl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 xml:space="preserve">Представленное родителями (законными представителями) детей заключение </w:t>
      </w:r>
      <w:r w:rsidR="001B09F5" w:rsidRPr="00D363F7">
        <w:t xml:space="preserve"> ТПМПК</w:t>
      </w:r>
      <w:r w:rsidRPr="00D363F7">
        <w:rPr>
          <w:rStyle w:val="FontStyle16"/>
          <w:sz w:val="24"/>
          <w:szCs w:val="24"/>
        </w:rPr>
        <w:t xml:space="preserve"> является основанием для создания 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</w:t>
      </w:r>
      <w:r w:rsidR="006C12A4" w:rsidRPr="00D363F7">
        <w:rPr>
          <w:rStyle w:val="FontStyle16"/>
          <w:sz w:val="24"/>
          <w:szCs w:val="24"/>
        </w:rPr>
        <w:t>,</w:t>
      </w:r>
      <w:r w:rsidRPr="00D363F7">
        <w:rPr>
          <w:rStyle w:val="FontStyle16"/>
          <w:sz w:val="24"/>
          <w:szCs w:val="24"/>
        </w:rPr>
        <w:t xml:space="preserve"> для обучения и воспитания детей. Заключение</w:t>
      </w:r>
      <w:r w:rsidR="001B09F5" w:rsidRPr="00D363F7">
        <w:t xml:space="preserve"> ТПМПК </w:t>
      </w:r>
      <w:bookmarkStart w:id="0" w:name="_GoBack"/>
      <w:bookmarkEnd w:id="0"/>
      <w:r w:rsidRPr="00D363F7">
        <w:rPr>
          <w:rStyle w:val="FontStyle16"/>
          <w:sz w:val="24"/>
          <w:szCs w:val="24"/>
        </w:rPr>
        <w:t>действительно для представления в указанные органы, организации в течение календарного года с даты его подписания.</w:t>
      </w:r>
    </w:p>
    <w:p w:rsidR="001B09F5" w:rsidRPr="00D363F7" w:rsidRDefault="001B09F5" w:rsidP="001B09F5">
      <w:pPr>
        <w:pStyle w:val="Style9"/>
        <w:widowControl/>
        <w:spacing w:line="274" w:lineRule="exact"/>
        <w:ind w:firstLine="672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2.1</w:t>
      </w:r>
      <w:r w:rsidR="002E5A5B" w:rsidRPr="00D363F7">
        <w:rPr>
          <w:rStyle w:val="FontStyle16"/>
          <w:sz w:val="24"/>
          <w:szCs w:val="24"/>
        </w:rPr>
        <w:t>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1B09F5" w:rsidRPr="00D363F7" w:rsidRDefault="001B09F5" w:rsidP="001B09F5">
      <w:pPr>
        <w:pStyle w:val="Style9"/>
        <w:widowControl/>
        <w:spacing w:line="274" w:lineRule="exact"/>
        <w:ind w:firstLine="672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2</w:t>
      </w:r>
      <w:r w:rsidR="002E5A5B" w:rsidRPr="00D363F7">
        <w:rPr>
          <w:rStyle w:val="FontStyle16"/>
          <w:sz w:val="24"/>
          <w:szCs w:val="24"/>
        </w:rPr>
        <w:t>.15. Родители (законные представители) детей имеют право:</w:t>
      </w:r>
    </w:p>
    <w:p w:rsidR="005A5953" w:rsidRPr="00D363F7" w:rsidRDefault="001B09F5" w:rsidP="001B09F5">
      <w:pPr>
        <w:pStyle w:val="Style8"/>
        <w:widowControl/>
        <w:spacing w:line="274" w:lineRule="exact"/>
        <w:ind w:firstLine="0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-</w:t>
      </w:r>
      <w:r w:rsidR="002E5A5B" w:rsidRPr="00D363F7">
        <w:rPr>
          <w:rStyle w:val="FontStyle16"/>
          <w:sz w:val="24"/>
          <w:szCs w:val="24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5A5953" w:rsidRPr="00D363F7" w:rsidRDefault="001B09F5" w:rsidP="00C7000A">
      <w:pPr>
        <w:pStyle w:val="Style7"/>
        <w:widowControl/>
        <w:jc w:val="both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-</w:t>
      </w:r>
      <w:r w:rsidR="002E5A5B" w:rsidRPr="00D363F7">
        <w:rPr>
          <w:rStyle w:val="FontStyle16"/>
          <w:sz w:val="24"/>
          <w:szCs w:val="24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5A5953" w:rsidRPr="00D363F7" w:rsidRDefault="001B09F5" w:rsidP="00C7000A">
      <w:pPr>
        <w:pStyle w:val="Style6"/>
        <w:widowControl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-</w:t>
      </w:r>
      <w:r w:rsidR="002E5A5B" w:rsidRPr="00D363F7">
        <w:rPr>
          <w:rStyle w:val="FontStyle16"/>
          <w:sz w:val="24"/>
          <w:szCs w:val="24"/>
        </w:rPr>
        <w:t>в случае несогласия с заключением территориальной комиссии обжаловать его в центральную комиссию.</w:t>
      </w:r>
    </w:p>
    <w:p w:rsidR="005A5953" w:rsidRPr="00D363F7" w:rsidRDefault="005A5953" w:rsidP="00C7000A">
      <w:pPr>
        <w:pStyle w:val="Style12"/>
        <w:widowControl/>
        <w:spacing w:line="240" w:lineRule="exact"/>
        <w:jc w:val="both"/>
      </w:pPr>
    </w:p>
    <w:p w:rsidR="005A5953" w:rsidRPr="009A7EC1" w:rsidRDefault="002E5A5B" w:rsidP="009A7EC1">
      <w:pPr>
        <w:pStyle w:val="Style12"/>
        <w:widowControl/>
        <w:spacing w:before="48"/>
        <w:jc w:val="center"/>
        <w:rPr>
          <w:rStyle w:val="FontStyle17"/>
          <w:b/>
          <w:sz w:val="24"/>
          <w:szCs w:val="24"/>
        </w:rPr>
      </w:pPr>
      <w:r w:rsidRPr="009A7EC1">
        <w:rPr>
          <w:rStyle w:val="FontStyle17"/>
          <w:b/>
          <w:sz w:val="24"/>
          <w:szCs w:val="24"/>
        </w:rPr>
        <w:t>3. ОРГАНИЗАЦИЯ ДЕЯТЕЛЬНОСТИ ТПМПК</w:t>
      </w:r>
    </w:p>
    <w:p w:rsidR="005A5953" w:rsidRPr="00D363F7" w:rsidRDefault="005A5953" w:rsidP="00C7000A">
      <w:pPr>
        <w:pStyle w:val="Style9"/>
        <w:widowControl/>
        <w:spacing w:line="240" w:lineRule="exact"/>
        <w:ind w:firstLine="725"/>
      </w:pPr>
    </w:p>
    <w:p w:rsidR="005A5953" w:rsidRPr="00D363F7" w:rsidRDefault="002E5A5B" w:rsidP="00C7000A">
      <w:pPr>
        <w:pStyle w:val="Style9"/>
        <w:widowControl/>
        <w:spacing w:before="38" w:line="274" w:lineRule="exact"/>
        <w:ind w:firstLine="725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 xml:space="preserve">3.1. ТПМПК возглавляет </w:t>
      </w:r>
      <w:r w:rsidR="0018222D" w:rsidRPr="00D363F7">
        <w:rPr>
          <w:rFonts w:eastAsia="Times New Roman"/>
        </w:rPr>
        <w:t>председатель</w:t>
      </w:r>
      <w:r w:rsidRPr="00D363F7">
        <w:rPr>
          <w:rStyle w:val="FontStyle16"/>
          <w:sz w:val="24"/>
          <w:szCs w:val="24"/>
        </w:rPr>
        <w:t xml:space="preserve">, назначаемый на должность, председателем комитета по образованию. В своей практической деятельности </w:t>
      </w:r>
      <w:r w:rsidR="0018222D" w:rsidRPr="00D363F7">
        <w:rPr>
          <w:rFonts w:eastAsia="Times New Roman"/>
        </w:rPr>
        <w:t>председатель</w:t>
      </w:r>
      <w:r w:rsidRPr="00D363F7">
        <w:rPr>
          <w:rStyle w:val="FontStyle16"/>
          <w:sz w:val="24"/>
          <w:szCs w:val="24"/>
        </w:rPr>
        <w:t xml:space="preserve"> ТПМПК подчиняется, председателю комитета по образованию.</w:t>
      </w:r>
    </w:p>
    <w:p w:rsidR="005A5953" w:rsidRPr="00D363F7" w:rsidRDefault="002E5A5B" w:rsidP="00C7000A">
      <w:pPr>
        <w:pStyle w:val="Style7"/>
        <w:widowControl/>
        <w:spacing w:before="53"/>
        <w:jc w:val="both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 xml:space="preserve">3.2. Сотрудники ТПМПК назначаются и освобождаются от должности </w:t>
      </w:r>
      <w:r w:rsidR="0018222D" w:rsidRPr="00D363F7">
        <w:rPr>
          <w:rFonts w:eastAsia="Times New Roman"/>
        </w:rPr>
        <w:t>председатель</w:t>
      </w:r>
      <w:r w:rsidRPr="00D363F7">
        <w:rPr>
          <w:rStyle w:val="FontStyle16"/>
          <w:sz w:val="24"/>
          <w:szCs w:val="24"/>
        </w:rPr>
        <w:t xml:space="preserve"> ТПМПК по согласованию с </w:t>
      </w:r>
      <w:r w:rsidR="0018222D">
        <w:rPr>
          <w:rStyle w:val="FontStyle16"/>
          <w:sz w:val="24"/>
          <w:szCs w:val="24"/>
        </w:rPr>
        <w:t xml:space="preserve"> </w:t>
      </w:r>
      <w:r w:rsidRPr="00D363F7">
        <w:rPr>
          <w:rStyle w:val="FontStyle16"/>
          <w:sz w:val="24"/>
          <w:szCs w:val="24"/>
        </w:rPr>
        <w:t xml:space="preserve"> председателем комитета по образованию.</w:t>
      </w:r>
    </w:p>
    <w:p w:rsidR="005A5953" w:rsidRPr="00D363F7" w:rsidRDefault="002E5A5B" w:rsidP="00C7000A">
      <w:pPr>
        <w:pStyle w:val="Style2"/>
        <w:widowControl/>
        <w:numPr>
          <w:ilvl w:val="0"/>
          <w:numId w:val="2"/>
        </w:numPr>
        <w:tabs>
          <w:tab w:val="left" w:pos="1123"/>
        </w:tabs>
        <w:spacing w:line="274" w:lineRule="exact"/>
        <w:ind w:firstLine="672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lastRenderedPageBreak/>
        <w:t>Структура и штатная численность ТПМПК определяется председателем комитета по образованию.</w:t>
      </w:r>
    </w:p>
    <w:p w:rsidR="005A5953" w:rsidRPr="00D363F7" w:rsidRDefault="0018222D" w:rsidP="00C7000A">
      <w:pPr>
        <w:pStyle w:val="Style2"/>
        <w:widowControl/>
        <w:numPr>
          <w:ilvl w:val="0"/>
          <w:numId w:val="2"/>
        </w:numPr>
        <w:tabs>
          <w:tab w:val="left" w:pos="1123"/>
        </w:tabs>
        <w:spacing w:line="274" w:lineRule="exact"/>
        <w:ind w:firstLine="672"/>
        <w:rPr>
          <w:rStyle w:val="FontStyle16"/>
          <w:sz w:val="24"/>
          <w:szCs w:val="24"/>
        </w:rPr>
      </w:pPr>
      <w:r>
        <w:rPr>
          <w:rFonts w:eastAsia="Times New Roman"/>
        </w:rPr>
        <w:t>П</w:t>
      </w:r>
      <w:r w:rsidRPr="00D363F7">
        <w:rPr>
          <w:rFonts w:eastAsia="Times New Roman"/>
        </w:rPr>
        <w:t>редседатель</w:t>
      </w:r>
      <w:r w:rsidR="002E5A5B" w:rsidRPr="00D363F7">
        <w:rPr>
          <w:rStyle w:val="FontStyle16"/>
          <w:sz w:val="24"/>
          <w:szCs w:val="24"/>
        </w:rPr>
        <w:t xml:space="preserve"> ТПМПК несет персональную ответственность за осуществление возложенных на ТПМПК в соответствии с настоящим положением полномочий, приказов председателя комитета по образованию; за состояние исполнительской дисциплины в ТПМПК.</w:t>
      </w:r>
    </w:p>
    <w:p w:rsidR="005A5953" w:rsidRPr="00D363F7" w:rsidRDefault="002E5A5B" w:rsidP="00C7000A">
      <w:pPr>
        <w:pStyle w:val="Style2"/>
        <w:widowControl/>
        <w:tabs>
          <w:tab w:val="left" w:pos="1272"/>
        </w:tabs>
        <w:spacing w:line="274" w:lineRule="exact"/>
        <w:ind w:firstLine="730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3.5.</w:t>
      </w:r>
      <w:r w:rsidRPr="00D363F7">
        <w:rPr>
          <w:rStyle w:val="FontStyle16"/>
          <w:sz w:val="24"/>
          <w:szCs w:val="24"/>
        </w:rPr>
        <w:tab/>
        <w:t xml:space="preserve">Сотрудники ТПМПК исполняют распоряжения и указания </w:t>
      </w:r>
      <w:r w:rsidR="0018222D" w:rsidRPr="00D363F7">
        <w:rPr>
          <w:rFonts w:eastAsia="Times New Roman"/>
        </w:rPr>
        <w:t>председател</w:t>
      </w:r>
      <w:r w:rsidR="0018222D">
        <w:rPr>
          <w:rFonts w:eastAsia="Times New Roman"/>
        </w:rPr>
        <w:t>я</w:t>
      </w:r>
      <w:r w:rsidRPr="00D363F7">
        <w:rPr>
          <w:rStyle w:val="FontStyle16"/>
          <w:sz w:val="24"/>
          <w:szCs w:val="24"/>
        </w:rPr>
        <w:br/>
        <w:t>ТПМПК в пределах их компетенции и в соответствии с их должностными инструкциями.</w:t>
      </w:r>
    </w:p>
    <w:p w:rsidR="005A5953" w:rsidRPr="00D363F7" w:rsidRDefault="005A5953" w:rsidP="00C7000A">
      <w:pPr>
        <w:pStyle w:val="Style12"/>
        <w:widowControl/>
        <w:spacing w:line="240" w:lineRule="exact"/>
        <w:jc w:val="both"/>
      </w:pPr>
    </w:p>
    <w:p w:rsidR="005A5953" w:rsidRPr="009A7EC1" w:rsidRDefault="002E5A5B" w:rsidP="009A7EC1">
      <w:pPr>
        <w:pStyle w:val="Style12"/>
        <w:widowControl/>
        <w:spacing w:before="43"/>
        <w:jc w:val="center"/>
        <w:rPr>
          <w:rStyle w:val="FontStyle17"/>
          <w:b/>
          <w:sz w:val="24"/>
          <w:szCs w:val="24"/>
        </w:rPr>
      </w:pPr>
      <w:r w:rsidRPr="009A7EC1">
        <w:rPr>
          <w:rStyle w:val="FontStyle17"/>
          <w:b/>
          <w:sz w:val="24"/>
          <w:szCs w:val="24"/>
        </w:rPr>
        <w:t>4. ЗАКЛЮЧИТЕЛЬНЫЕ ПОЛОЖЕНИЯ</w:t>
      </w:r>
    </w:p>
    <w:p w:rsidR="005A5953" w:rsidRPr="00D363F7" w:rsidRDefault="002E5A5B" w:rsidP="00C7000A">
      <w:pPr>
        <w:pStyle w:val="Style2"/>
        <w:widowControl/>
        <w:numPr>
          <w:ilvl w:val="0"/>
          <w:numId w:val="3"/>
        </w:numPr>
        <w:tabs>
          <w:tab w:val="left" w:pos="1291"/>
        </w:tabs>
        <w:spacing w:before="278" w:line="274" w:lineRule="exact"/>
        <w:ind w:firstLine="720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Реорганизация или ликвидация ТПМПК осуществляется по решению председателя комитета по образованию.</w:t>
      </w:r>
    </w:p>
    <w:p w:rsidR="005A5953" w:rsidRPr="00D363F7" w:rsidRDefault="002E5A5B" w:rsidP="00C7000A">
      <w:pPr>
        <w:pStyle w:val="Style2"/>
        <w:widowControl/>
        <w:numPr>
          <w:ilvl w:val="0"/>
          <w:numId w:val="3"/>
        </w:numPr>
        <w:tabs>
          <w:tab w:val="left" w:pos="1291"/>
        </w:tabs>
        <w:spacing w:line="274" w:lineRule="exact"/>
        <w:ind w:firstLine="720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Изменения или дополнения в настоящее Положение утверждаются председателем комитета по образованию.</w:t>
      </w:r>
    </w:p>
    <w:p w:rsidR="002E5A5B" w:rsidRPr="00D363F7" w:rsidRDefault="002E5A5B" w:rsidP="00C7000A">
      <w:pPr>
        <w:pStyle w:val="Style2"/>
        <w:widowControl/>
        <w:numPr>
          <w:ilvl w:val="0"/>
          <w:numId w:val="3"/>
        </w:numPr>
        <w:tabs>
          <w:tab w:val="left" w:pos="1291"/>
        </w:tabs>
        <w:spacing w:line="274" w:lineRule="exact"/>
        <w:ind w:left="720" w:firstLine="0"/>
        <w:rPr>
          <w:rStyle w:val="FontStyle16"/>
          <w:sz w:val="24"/>
          <w:szCs w:val="24"/>
        </w:rPr>
      </w:pPr>
      <w:r w:rsidRPr="00D363F7">
        <w:rPr>
          <w:rStyle w:val="FontStyle16"/>
          <w:sz w:val="24"/>
          <w:szCs w:val="24"/>
        </w:rPr>
        <w:t>Настоящее Положение вступает в силу со дня его утверждения.</w:t>
      </w:r>
    </w:p>
    <w:sectPr w:rsidR="002E5A5B" w:rsidRPr="00D363F7" w:rsidSect="00992CDE">
      <w:type w:val="continuous"/>
      <w:pgSz w:w="11905" w:h="16837"/>
      <w:pgMar w:top="1243" w:right="879" w:bottom="1440" w:left="159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D3D" w:rsidRDefault="00901D3D">
      <w:r>
        <w:separator/>
      </w:r>
    </w:p>
  </w:endnote>
  <w:endnote w:type="continuationSeparator" w:id="1">
    <w:p w:rsidR="00901D3D" w:rsidRDefault="00901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D3D" w:rsidRDefault="00901D3D">
      <w:r>
        <w:separator/>
      </w:r>
    </w:p>
  </w:footnote>
  <w:footnote w:type="continuationSeparator" w:id="1">
    <w:p w:rsidR="00901D3D" w:rsidRDefault="00901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157"/>
    <w:multiLevelType w:val="singleLevel"/>
    <w:tmpl w:val="69A6738A"/>
    <w:lvl w:ilvl="0">
      <w:start w:val="3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1BA8237F"/>
    <w:multiLevelType w:val="singleLevel"/>
    <w:tmpl w:val="D1705CF8"/>
    <w:lvl w:ilvl="0">
      <w:start w:val="8"/>
      <w:numFmt w:val="decimal"/>
      <w:lvlText w:val="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69692A11"/>
    <w:multiLevelType w:val="singleLevel"/>
    <w:tmpl w:val="36A0F44E"/>
    <w:lvl w:ilvl="0">
      <w:start w:val="1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E5A5B"/>
    <w:rsid w:val="000738F3"/>
    <w:rsid w:val="000A4B9A"/>
    <w:rsid w:val="000F7B0F"/>
    <w:rsid w:val="0018222D"/>
    <w:rsid w:val="001B09F5"/>
    <w:rsid w:val="001D4F54"/>
    <w:rsid w:val="00262B47"/>
    <w:rsid w:val="002C365E"/>
    <w:rsid w:val="002E5A5B"/>
    <w:rsid w:val="002F7E47"/>
    <w:rsid w:val="003828A7"/>
    <w:rsid w:val="00430005"/>
    <w:rsid w:val="0049369C"/>
    <w:rsid w:val="004C10A3"/>
    <w:rsid w:val="004F09D4"/>
    <w:rsid w:val="00553687"/>
    <w:rsid w:val="005634AB"/>
    <w:rsid w:val="005A5953"/>
    <w:rsid w:val="005F5964"/>
    <w:rsid w:val="005F7CA4"/>
    <w:rsid w:val="006335E0"/>
    <w:rsid w:val="00671278"/>
    <w:rsid w:val="00682F42"/>
    <w:rsid w:val="006C12A4"/>
    <w:rsid w:val="00756D22"/>
    <w:rsid w:val="007A7D48"/>
    <w:rsid w:val="007C5651"/>
    <w:rsid w:val="008A2742"/>
    <w:rsid w:val="00901D3D"/>
    <w:rsid w:val="00911A39"/>
    <w:rsid w:val="00975C88"/>
    <w:rsid w:val="0098186C"/>
    <w:rsid w:val="0098410F"/>
    <w:rsid w:val="00992CDE"/>
    <w:rsid w:val="009A7DAB"/>
    <w:rsid w:val="009A7EC1"/>
    <w:rsid w:val="00A329F5"/>
    <w:rsid w:val="00AA154D"/>
    <w:rsid w:val="00AD0C10"/>
    <w:rsid w:val="00BD351D"/>
    <w:rsid w:val="00C66592"/>
    <w:rsid w:val="00C7000A"/>
    <w:rsid w:val="00CF7D10"/>
    <w:rsid w:val="00D01534"/>
    <w:rsid w:val="00D17A73"/>
    <w:rsid w:val="00D363F7"/>
    <w:rsid w:val="00DC7E85"/>
    <w:rsid w:val="00E11254"/>
    <w:rsid w:val="00E6664E"/>
    <w:rsid w:val="00EB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D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2CDE"/>
    <w:pPr>
      <w:spacing w:line="302" w:lineRule="exact"/>
      <w:ind w:firstLine="2702"/>
    </w:pPr>
  </w:style>
  <w:style w:type="paragraph" w:customStyle="1" w:styleId="Style2">
    <w:name w:val="Style2"/>
    <w:basedOn w:val="a"/>
    <w:uiPriority w:val="99"/>
    <w:rsid w:val="00992CDE"/>
    <w:pPr>
      <w:spacing w:line="277" w:lineRule="exact"/>
      <w:ind w:firstLine="677"/>
      <w:jc w:val="both"/>
    </w:pPr>
  </w:style>
  <w:style w:type="paragraph" w:customStyle="1" w:styleId="Style3">
    <w:name w:val="Style3"/>
    <w:basedOn w:val="a"/>
    <w:uiPriority w:val="99"/>
    <w:rsid w:val="00992CDE"/>
    <w:pPr>
      <w:spacing w:line="326" w:lineRule="exact"/>
      <w:ind w:hanging="346"/>
    </w:pPr>
  </w:style>
  <w:style w:type="paragraph" w:customStyle="1" w:styleId="Style4">
    <w:name w:val="Style4"/>
    <w:basedOn w:val="a"/>
    <w:uiPriority w:val="99"/>
    <w:rsid w:val="00992CDE"/>
  </w:style>
  <w:style w:type="paragraph" w:customStyle="1" w:styleId="Style5">
    <w:name w:val="Style5"/>
    <w:basedOn w:val="a"/>
    <w:uiPriority w:val="99"/>
    <w:rsid w:val="00992CDE"/>
    <w:pPr>
      <w:spacing w:line="275" w:lineRule="exact"/>
      <w:ind w:firstLine="758"/>
    </w:pPr>
  </w:style>
  <w:style w:type="paragraph" w:customStyle="1" w:styleId="Style6">
    <w:name w:val="Style6"/>
    <w:basedOn w:val="a"/>
    <w:uiPriority w:val="99"/>
    <w:rsid w:val="00992CDE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992CDE"/>
    <w:pPr>
      <w:spacing w:line="274" w:lineRule="exact"/>
    </w:pPr>
  </w:style>
  <w:style w:type="paragraph" w:customStyle="1" w:styleId="Style8">
    <w:name w:val="Style8"/>
    <w:basedOn w:val="a"/>
    <w:uiPriority w:val="99"/>
    <w:rsid w:val="00992CDE"/>
    <w:pPr>
      <w:spacing w:line="275" w:lineRule="exact"/>
      <w:ind w:firstLine="576"/>
      <w:jc w:val="both"/>
    </w:pPr>
  </w:style>
  <w:style w:type="paragraph" w:customStyle="1" w:styleId="Style9">
    <w:name w:val="Style9"/>
    <w:basedOn w:val="a"/>
    <w:uiPriority w:val="99"/>
    <w:rsid w:val="00992CDE"/>
    <w:pPr>
      <w:spacing w:line="276" w:lineRule="exact"/>
      <w:ind w:firstLine="682"/>
      <w:jc w:val="both"/>
    </w:pPr>
  </w:style>
  <w:style w:type="paragraph" w:customStyle="1" w:styleId="Style10">
    <w:name w:val="Style10"/>
    <w:basedOn w:val="a"/>
    <w:uiPriority w:val="99"/>
    <w:rsid w:val="00992CDE"/>
    <w:pPr>
      <w:spacing w:line="274" w:lineRule="exact"/>
      <w:jc w:val="both"/>
    </w:pPr>
  </w:style>
  <w:style w:type="paragraph" w:customStyle="1" w:styleId="Style11">
    <w:name w:val="Style11"/>
    <w:basedOn w:val="a"/>
    <w:uiPriority w:val="99"/>
    <w:rsid w:val="00992CDE"/>
    <w:pPr>
      <w:spacing w:line="276" w:lineRule="exact"/>
      <w:ind w:firstLine="682"/>
    </w:pPr>
  </w:style>
  <w:style w:type="paragraph" w:customStyle="1" w:styleId="Style12">
    <w:name w:val="Style12"/>
    <w:basedOn w:val="a"/>
    <w:uiPriority w:val="99"/>
    <w:rsid w:val="00992CDE"/>
  </w:style>
  <w:style w:type="paragraph" w:customStyle="1" w:styleId="Style13">
    <w:name w:val="Style13"/>
    <w:basedOn w:val="a"/>
    <w:uiPriority w:val="99"/>
    <w:rsid w:val="00992CDE"/>
    <w:pPr>
      <w:spacing w:line="276" w:lineRule="exact"/>
      <w:ind w:firstLine="586"/>
      <w:jc w:val="both"/>
    </w:pPr>
  </w:style>
  <w:style w:type="character" w:customStyle="1" w:styleId="FontStyle15">
    <w:name w:val="Font Style15"/>
    <w:basedOn w:val="a0"/>
    <w:uiPriority w:val="99"/>
    <w:rsid w:val="00992C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992CD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92CDE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6C1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12A4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C12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12A4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Болотских</cp:lastModifiedBy>
  <cp:revision>17</cp:revision>
  <dcterms:created xsi:type="dcterms:W3CDTF">2016-06-09T07:27:00Z</dcterms:created>
  <dcterms:modified xsi:type="dcterms:W3CDTF">2016-09-06T05:05:00Z</dcterms:modified>
</cp:coreProperties>
</file>