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DF" w:rsidRPr="00A12118" w:rsidRDefault="00F326DF" w:rsidP="00F326DF">
      <w:pPr>
        <w:shd w:val="clear" w:color="auto" w:fill="FFFFFF"/>
        <w:spacing w:after="240" w:line="240" w:lineRule="auto"/>
        <w:ind w:firstLine="540"/>
        <w:jc w:val="center"/>
        <w:rPr>
          <w:rFonts w:ascii="__" w:eastAsia="Times New Roman" w:hAnsi="__" w:cs="Times New Roman"/>
          <w:b/>
          <w:color w:val="4F4F4F"/>
          <w:sz w:val="48"/>
          <w:szCs w:val="48"/>
        </w:rPr>
      </w:pPr>
      <w:r w:rsidRPr="00A12118">
        <w:rPr>
          <w:rFonts w:ascii="__" w:eastAsia="Times New Roman" w:hAnsi="__" w:cs="Times New Roman"/>
          <w:b/>
          <w:color w:val="4F4F4F"/>
          <w:sz w:val="48"/>
          <w:szCs w:val="48"/>
        </w:rPr>
        <w:t>Памятка</w:t>
      </w:r>
    </w:p>
    <w:p w:rsidR="00F326DF" w:rsidRPr="00812563" w:rsidRDefault="00F326DF" w:rsidP="00F326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5"/>
          <w:szCs w:val="25"/>
        </w:rPr>
      </w:pPr>
      <w:r w:rsidRPr="00812563">
        <w:rPr>
          <w:rFonts w:ascii="__" w:eastAsia="Times New Roman" w:hAnsi="__" w:cs="Times New Roman"/>
          <w:color w:val="4F4F4F"/>
          <w:sz w:val="28"/>
          <w:szCs w:val="28"/>
        </w:rPr>
        <w:t>Сроки годности кондитерских изделий</w:t>
      </w:r>
    </w:p>
    <w:p w:rsidR="00F326DF" w:rsidRPr="000702F1" w:rsidRDefault="00F326DF" w:rsidP="00F32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0702F1">
        <w:rPr>
          <w:rFonts w:ascii="__" w:eastAsia="Times New Roman" w:hAnsi="__" w:cs="Times New Roman"/>
          <w:color w:val="4F4F4F"/>
          <w:sz w:val="26"/>
          <w:szCs w:val="26"/>
        </w:rPr>
        <w:t>Сахаристые кондитерские изделия благодаря консервирующим свойствам сахара могут иметь большие сроки годности – от 15 суток до 10 месяцев. Эти сроки зависят от состава и наличия в рецептуре консервирующих ингредиентов, которые можно увидеть на потребительской упаковке.</w:t>
      </w:r>
    </w:p>
    <w:p w:rsidR="00F326DF" w:rsidRPr="000702F1" w:rsidRDefault="00F326DF" w:rsidP="00F32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0702F1">
        <w:rPr>
          <w:rFonts w:ascii="__" w:eastAsia="Times New Roman" w:hAnsi="__" w:cs="Times New Roman"/>
          <w:color w:val="4F4F4F"/>
          <w:sz w:val="26"/>
          <w:szCs w:val="26"/>
        </w:rPr>
        <w:t>         Шоколад и карамель могут иметь срок годности от 1 до 12 месяцев в зависимости от начинок и добавок, зефир и пастила – до 3 месяцев, мармелад – от 15 суток до 3 месяцев.</w:t>
      </w:r>
    </w:p>
    <w:p w:rsidR="00F326DF" w:rsidRPr="000702F1" w:rsidRDefault="00F326DF" w:rsidP="00F32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0702F1">
        <w:rPr>
          <w:rFonts w:ascii="__" w:eastAsia="Times New Roman" w:hAnsi="__" w:cs="Times New Roman"/>
          <w:noProof/>
          <w:color w:val="4F4F4F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33020</wp:posOffset>
            </wp:positionV>
            <wp:extent cx="2724150" cy="3949700"/>
            <wp:effectExtent l="19050" t="0" r="0" b="0"/>
            <wp:wrapSquare wrapText="bothSides"/>
            <wp:docPr id="12" name="Рисунок 10" descr="C:\Documents and Settings\Администратор\Рабочий стол\кондит\срок год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кондит\срок годност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2F1">
        <w:rPr>
          <w:rFonts w:ascii="__" w:eastAsia="Times New Roman" w:hAnsi="__" w:cs="Times New Roman"/>
          <w:color w:val="4F4F4F"/>
          <w:sz w:val="26"/>
          <w:szCs w:val="26"/>
        </w:rPr>
        <w:t>         Мучнистые изделия с начинкой имеют более короткий срок годности из-за риска развития в богатой жирами и сахарами среде микроорганизмов.</w:t>
      </w:r>
    </w:p>
    <w:p w:rsidR="00F326DF" w:rsidRPr="000702F1" w:rsidRDefault="00F326DF" w:rsidP="00F326D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0702F1">
        <w:rPr>
          <w:rFonts w:ascii="__" w:eastAsia="Times New Roman" w:hAnsi="__" w:cs="Times New Roman"/>
          <w:color w:val="4F4F4F"/>
          <w:sz w:val="26"/>
          <w:szCs w:val="26"/>
        </w:rPr>
        <w:t>Храниться такие кондитерские изделия, как пирожные и торты, должно не более 36 – 72 часов. Если в составе есть </w:t>
      </w:r>
      <w:proofErr w:type="spellStart"/>
      <w:r w:rsidRPr="000702F1">
        <w:rPr>
          <w:sz w:val="26"/>
          <w:szCs w:val="26"/>
        </w:rPr>
        <w:fldChar w:fldCharType="begin"/>
      </w:r>
      <w:r w:rsidRPr="000702F1">
        <w:rPr>
          <w:sz w:val="26"/>
          <w:szCs w:val="26"/>
        </w:rPr>
        <w:instrText>HYPERLINK "http://produkt-pitaniya.ru/dobavki-food" \t "_blank" \o "Описание добавок: сорбиновая кислота (консервант)"</w:instrText>
      </w:r>
      <w:r w:rsidRPr="000702F1">
        <w:rPr>
          <w:sz w:val="26"/>
          <w:szCs w:val="26"/>
        </w:rPr>
        <w:fldChar w:fldCharType="separate"/>
      </w:r>
      <w:r w:rsidRPr="000702F1">
        <w:rPr>
          <w:rFonts w:ascii="__" w:eastAsia="Times New Roman" w:hAnsi="__" w:cs="Times New Roman"/>
          <w:sz w:val="26"/>
          <w:szCs w:val="26"/>
          <w:u w:val="single"/>
        </w:rPr>
        <w:t>сорбиновая</w:t>
      </w:r>
      <w:proofErr w:type="spellEnd"/>
      <w:r w:rsidRPr="000702F1">
        <w:rPr>
          <w:rFonts w:ascii="__" w:eastAsia="Times New Roman" w:hAnsi="__" w:cs="Times New Roman"/>
          <w:sz w:val="26"/>
          <w:szCs w:val="26"/>
          <w:u w:val="single"/>
        </w:rPr>
        <w:t xml:space="preserve"> кислота (консервант)</w:t>
      </w:r>
      <w:r w:rsidRPr="000702F1">
        <w:rPr>
          <w:sz w:val="26"/>
          <w:szCs w:val="26"/>
        </w:rPr>
        <w:fldChar w:fldCharType="end"/>
      </w:r>
      <w:r w:rsidRPr="000702F1">
        <w:rPr>
          <w:rFonts w:ascii="__" w:eastAsia="Times New Roman" w:hAnsi="__" w:cs="Times New Roman"/>
          <w:color w:val="4F4F4F"/>
          <w:sz w:val="26"/>
          <w:szCs w:val="26"/>
        </w:rPr>
        <w:t>, то торт простоит при температуре +20 град 1,5 суток без потери качества.</w:t>
      </w:r>
    </w:p>
    <w:p w:rsidR="00F326DF" w:rsidRPr="000702F1" w:rsidRDefault="00F326DF" w:rsidP="00F32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0702F1">
        <w:rPr>
          <w:rFonts w:ascii="__" w:eastAsia="Times New Roman" w:hAnsi="__" w:cs="Times New Roman"/>
          <w:color w:val="4F4F4F"/>
          <w:sz w:val="26"/>
          <w:szCs w:val="26"/>
        </w:rPr>
        <w:t>         Требования к качеству кексов позволяют им храниться не более 7 суток, вафельных тортов – от 15 суток до 1 месяца.</w:t>
      </w:r>
    </w:p>
    <w:p w:rsidR="00F326DF" w:rsidRPr="000702F1" w:rsidRDefault="00F326DF" w:rsidP="00F32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0702F1">
        <w:rPr>
          <w:rFonts w:ascii="__" w:eastAsia="Times New Roman" w:hAnsi="__" w:cs="Times New Roman"/>
          <w:color w:val="4F4F4F"/>
          <w:sz w:val="26"/>
          <w:szCs w:val="26"/>
        </w:rPr>
        <w:t>        Правильное хранение кондитерских изделий обеспечивает их безопасность, вкусовые показатели. Для карамели и высокосахаристых продуктов хранение должно быть при температуре не более 18 градусов Цельсия и невысокой влажности – в сухом и прохладном месте. Пастила, мармелад, кексы, рулеты должны храниться при влажности не более 75%, печенье, вафли, пряники – не более 70-75% влажности.</w:t>
      </w:r>
    </w:p>
    <w:p w:rsidR="00F326DF" w:rsidRPr="000702F1" w:rsidRDefault="00F326DF" w:rsidP="00F32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0702F1">
        <w:rPr>
          <w:rFonts w:ascii="__" w:eastAsia="Times New Roman" w:hAnsi="__" w:cs="Times New Roman"/>
          <w:color w:val="4F4F4F"/>
          <w:sz w:val="26"/>
          <w:szCs w:val="26"/>
        </w:rPr>
        <w:t>         Скоропортящиеся торты и пирожные с начинками и прослойками должны храниться при температуре плюс 2 - 4 градусов Цельсия, то есть в холодильнике. Можно помещать торты в более низкие температуры и подвергать заморозке – срок годности при этом увеличивается в разы, но может пострадать внешний вид: микрокристаллическая структура разрушается, и на внутренней стороне упаковки тортов после размораживания появляются капельки влаги.</w:t>
      </w:r>
    </w:p>
    <w:p w:rsidR="00F326DF" w:rsidRDefault="00F326DF" w:rsidP="00F326DF">
      <w:pPr>
        <w:shd w:val="clear" w:color="auto" w:fill="FFFFFF"/>
        <w:spacing w:after="0" w:line="240" w:lineRule="auto"/>
        <w:jc w:val="both"/>
        <w:rPr>
          <w:rFonts w:ascii="__" w:eastAsia="Times New Roman" w:hAnsi="__" w:cs="Times New Roman"/>
          <w:color w:val="4F4F4F"/>
          <w:sz w:val="26"/>
          <w:szCs w:val="26"/>
        </w:rPr>
      </w:pPr>
      <w:r w:rsidRPr="000702F1">
        <w:rPr>
          <w:rFonts w:ascii="__" w:eastAsia="Times New Roman" w:hAnsi="__" w:cs="Times New Roman"/>
          <w:color w:val="4F4F4F"/>
          <w:sz w:val="26"/>
          <w:szCs w:val="26"/>
        </w:rPr>
        <w:t>         Уже при выборе кондитерских изделий следует обращать внимание не только на их состав и целостность упаковки, но и на условия хранения в магазине. Если правильно соблюдены все требования по хранению, указанные производителем на упаковке, то качество кондитерских изделий будет на высшем уровне и не помешает получить удовольствие и радость от их вкуса.</w:t>
      </w:r>
    </w:p>
    <w:p w:rsidR="00000000" w:rsidRDefault="00F326DF" w:rsidP="00F326DF">
      <w:pPr>
        <w:shd w:val="clear" w:color="auto" w:fill="FFFFFF"/>
        <w:spacing w:after="0" w:line="240" w:lineRule="auto"/>
        <w:jc w:val="both"/>
      </w:pPr>
      <w:r w:rsidRPr="000702F1">
        <w:rPr>
          <w:rFonts w:ascii="__" w:eastAsia="Times New Roman" w:hAnsi="__" w:cs="Times New Roman"/>
          <w:color w:val="4F4F4F"/>
          <w:sz w:val="26"/>
          <w:szCs w:val="26"/>
        </w:rPr>
        <w:t>При нарушении условий производства, хранения, транспортировки и реализации, кондитерские изделия могут стать причиной различных заболеваний микробной  этиологии. </w:t>
      </w:r>
    </w:p>
    <w:sectPr w:rsidR="00000000" w:rsidSect="00F326DF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DF" w:rsidRDefault="00F326DF" w:rsidP="00F326DF">
      <w:pPr>
        <w:spacing w:after="0" w:line="240" w:lineRule="auto"/>
      </w:pPr>
      <w:r>
        <w:separator/>
      </w:r>
    </w:p>
  </w:endnote>
  <w:endnote w:type="continuationSeparator" w:id="1">
    <w:p w:rsidR="00F326DF" w:rsidRDefault="00F326DF" w:rsidP="00F3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__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DF" w:rsidRPr="006C239A" w:rsidRDefault="00F326DF" w:rsidP="00F326DF">
    <w:pPr>
      <w:pStyle w:val="a5"/>
      <w:rPr>
        <w:sz w:val="20"/>
        <w:szCs w:val="20"/>
      </w:rPr>
    </w:pPr>
    <w:r w:rsidRPr="006C239A">
      <w:rPr>
        <w:sz w:val="20"/>
        <w:szCs w:val="20"/>
      </w:rPr>
      <w:t xml:space="preserve">Материал подготовил: филиал ФБУЗ «Центр гигиены и эпидемиологии в Алтайском крае в городе Змеиногорске, Змеиногорском, Локтевском и Третьяковском районах» АК, Локтевский район, г. Горняк, ул. </w:t>
    </w:r>
    <w:proofErr w:type="gramStart"/>
    <w:r w:rsidRPr="006C239A">
      <w:rPr>
        <w:sz w:val="20"/>
        <w:szCs w:val="20"/>
      </w:rPr>
      <w:t>Октябрьская</w:t>
    </w:r>
    <w:proofErr w:type="gramEnd"/>
    <w:r w:rsidRPr="006C239A">
      <w:rPr>
        <w:sz w:val="20"/>
        <w:szCs w:val="20"/>
      </w:rPr>
      <w:t>, 5                                                                                                            Июнь 2020 год</w:t>
    </w:r>
  </w:p>
  <w:p w:rsidR="00F326DF" w:rsidRDefault="00F326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DF" w:rsidRDefault="00F326DF" w:rsidP="00F326DF">
      <w:pPr>
        <w:spacing w:after="0" w:line="240" w:lineRule="auto"/>
      </w:pPr>
      <w:r>
        <w:separator/>
      </w:r>
    </w:p>
  </w:footnote>
  <w:footnote w:type="continuationSeparator" w:id="1">
    <w:p w:rsidR="00F326DF" w:rsidRDefault="00F326DF" w:rsidP="00F32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6DF"/>
    <w:rsid w:val="00F3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6DF"/>
  </w:style>
  <w:style w:type="paragraph" w:styleId="a5">
    <w:name w:val="footer"/>
    <w:basedOn w:val="a"/>
    <w:link w:val="a6"/>
    <w:uiPriority w:val="99"/>
    <w:semiHidden/>
    <w:unhideWhenUsed/>
    <w:rsid w:val="00F3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ФБУЗ ЦГ и  Э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2020-06-23T09:00:00Z</dcterms:created>
  <dcterms:modified xsi:type="dcterms:W3CDTF">2020-06-23T09:01:00Z</dcterms:modified>
</cp:coreProperties>
</file>